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1B" w:rsidRDefault="001D231B" w:rsidP="00100C7D">
      <w:pPr>
        <w:jc w:val="center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noProof/>
          <w:sz w:val="28"/>
          <w:szCs w:val="28"/>
        </w:rPr>
        <w:drawing>
          <wp:inline distT="0" distB="0" distL="0" distR="0">
            <wp:extent cx="914400" cy="914400"/>
            <wp:effectExtent l="19050" t="0" r="0" b="0"/>
            <wp:docPr id="4" name="Рисунок 4" descr="C:\Documents and Settings\Яковенко\Рабочий стол\Logo_r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Яковенко\Рабочий стол\Logo_ru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31B" w:rsidRPr="00111DDD" w:rsidRDefault="001D231B" w:rsidP="00100C7D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proofErr w:type="spellStart"/>
      <w:r w:rsidRPr="00111DDD">
        <w:rPr>
          <w:rFonts w:ascii="Arial Narrow" w:hAnsi="Arial Narrow" w:cs="Arial"/>
          <w:b/>
          <w:bCs/>
          <w:sz w:val="28"/>
          <w:szCs w:val="28"/>
        </w:rPr>
        <w:t>Саморегулируемая</w:t>
      </w:r>
      <w:proofErr w:type="spellEnd"/>
      <w:r w:rsidRPr="00111DDD">
        <w:rPr>
          <w:rFonts w:ascii="Arial Narrow" w:hAnsi="Arial Narrow" w:cs="Arial"/>
          <w:b/>
          <w:bCs/>
          <w:sz w:val="28"/>
          <w:szCs w:val="28"/>
        </w:rPr>
        <w:t xml:space="preserve"> организация «Национальный Институт Профессиональных Бухгалтеров,  Финансовых Менеджеров и Экономистов» (НИПБ) </w:t>
      </w:r>
    </w:p>
    <w:p w:rsidR="001D231B" w:rsidRDefault="001A120A" w:rsidP="00100C7D">
      <w:pPr>
        <w:jc w:val="center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совместно с </w:t>
      </w:r>
      <w:r w:rsidR="001D231B">
        <w:rPr>
          <w:rFonts w:ascii="Arial Narrow" w:hAnsi="Arial Narrow" w:cs="Arial"/>
          <w:bCs/>
          <w:sz w:val="28"/>
          <w:szCs w:val="28"/>
        </w:rPr>
        <w:t xml:space="preserve"> </w:t>
      </w:r>
    </w:p>
    <w:p w:rsidR="001A120A" w:rsidRDefault="001A120A" w:rsidP="00100C7D">
      <w:pPr>
        <w:jc w:val="center"/>
        <w:rPr>
          <w:rFonts w:ascii="Arial Narrow" w:hAnsi="Arial Narrow" w:cs="Arial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126365</wp:posOffset>
            </wp:positionV>
            <wp:extent cx="847725" cy="1257300"/>
            <wp:effectExtent l="19050" t="0" r="9525" b="0"/>
            <wp:wrapTight wrapText="bothSides">
              <wp:wrapPolygon edited="0">
                <wp:start x="-485" y="0"/>
                <wp:lineTo x="-485" y="21273"/>
                <wp:lineTo x="21843" y="21273"/>
                <wp:lineTo x="21843" y="0"/>
                <wp:lineTo x="-485" y="0"/>
              </wp:wrapPolygon>
            </wp:wrapTight>
            <wp:docPr id="2" name="Рисунок 0" descr="Описание: k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ko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31B" w:rsidRDefault="001D231B" w:rsidP="00100C7D">
      <w:pPr>
        <w:jc w:val="center"/>
        <w:rPr>
          <w:rFonts w:ascii="Arial Narrow" w:hAnsi="Arial Narrow" w:cs="Arial"/>
          <w:bCs/>
          <w:noProof/>
          <w:sz w:val="28"/>
          <w:szCs w:val="28"/>
        </w:rPr>
      </w:pPr>
    </w:p>
    <w:p w:rsidR="001A120A" w:rsidRDefault="001A120A" w:rsidP="00100C7D">
      <w:pPr>
        <w:jc w:val="center"/>
        <w:rPr>
          <w:rFonts w:ascii="Arial Narrow" w:hAnsi="Arial Narrow" w:cs="Arial"/>
          <w:bCs/>
          <w:noProof/>
          <w:sz w:val="28"/>
          <w:szCs w:val="28"/>
        </w:rPr>
      </w:pPr>
    </w:p>
    <w:p w:rsidR="001A120A" w:rsidRDefault="001A120A" w:rsidP="00100C7D">
      <w:pPr>
        <w:jc w:val="center"/>
        <w:rPr>
          <w:rFonts w:ascii="Arial Narrow" w:hAnsi="Arial Narrow" w:cs="Arial"/>
          <w:bCs/>
          <w:noProof/>
          <w:sz w:val="28"/>
          <w:szCs w:val="28"/>
        </w:rPr>
      </w:pPr>
    </w:p>
    <w:p w:rsidR="001A120A" w:rsidRPr="001A120A" w:rsidRDefault="001A120A" w:rsidP="00100C7D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1A120A">
        <w:rPr>
          <w:rFonts w:ascii="Arial Narrow" w:hAnsi="Arial Narrow" w:cs="Arial"/>
          <w:b/>
          <w:bCs/>
          <w:sz w:val="28"/>
          <w:szCs w:val="28"/>
        </w:rPr>
        <w:t xml:space="preserve">Администрацией городского округа Самара </w:t>
      </w:r>
    </w:p>
    <w:p w:rsidR="001D231B" w:rsidRDefault="001D231B" w:rsidP="00100C7D">
      <w:pPr>
        <w:jc w:val="center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проводит</w:t>
      </w:r>
    </w:p>
    <w:p w:rsidR="00100C7D" w:rsidRPr="00100C7D" w:rsidRDefault="001A120A" w:rsidP="00100C7D">
      <w:pPr>
        <w:jc w:val="center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  <w:lang w:val="en-US"/>
        </w:rPr>
        <w:t>IX</w:t>
      </w:r>
      <w:r w:rsidR="001D231B">
        <w:rPr>
          <w:rFonts w:ascii="Arial Narrow" w:hAnsi="Arial Narrow" w:cs="Arial"/>
          <w:bCs/>
          <w:sz w:val="28"/>
          <w:szCs w:val="28"/>
        </w:rPr>
        <w:t xml:space="preserve"> – </w:t>
      </w:r>
      <w:proofErr w:type="spellStart"/>
      <w:r w:rsidR="001D231B">
        <w:rPr>
          <w:rFonts w:ascii="Arial Narrow" w:hAnsi="Arial Narrow" w:cs="Arial"/>
          <w:bCs/>
          <w:sz w:val="28"/>
          <w:szCs w:val="28"/>
        </w:rPr>
        <w:t>ю</w:t>
      </w:r>
      <w:proofErr w:type="spellEnd"/>
      <w:r w:rsidR="001D231B">
        <w:rPr>
          <w:rFonts w:ascii="Arial Narrow" w:hAnsi="Arial Narrow" w:cs="Arial"/>
          <w:bCs/>
          <w:sz w:val="28"/>
          <w:szCs w:val="28"/>
        </w:rPr>
        <w:t xml:space="preserve"> Международную научно-практическую конференцию</w:t>
      </w:r>
      <w:r w:rsidR="00100C7D" w:rsidRPr="00100C7D">
        <w:rPr>
          <w:rFonts w:ascii="Arial Narrow" w:hAnsi="Arial Narrow" w:cs="Arial"/>
          <w:bCs/>
          <w:sz w:val="28"/>
          <w:szCs w:val="28"/>
        </w:rPr>
        <w:t xml:space="preserve"> </w:t>
      </w:r>
    </w:p>
    <w:p w:rsidR="00100C7D" w:rsidRPr="00100C7D" w:rsidRDefault="00100C7D" w:rsidP="00100C7D">
      <w:pPr>
        <w:jc w:val="center"/>
        <w:rPr>
          <w:rFonts w:ascii="Arial Narrow" w:hAnsi="Arial Narrow" w:cs="Arial"/>
          <w:b/>
          <w:sz w:val="28"/>
          <w:szCs w:val="28"/>
        </w:rPr>
      </w:pPr>
      <w:r w:rsidRPr="00100C7D">
        <w:rPr>
          <w:rFonts w:ascii="Arial Narrow" w:hAnsi="Arial Narrow" w:cs="Arial"/>
          <w:b/>
          <w:sz w:val="28"/>
          <w:szCs w:val="28"/>
        </w:rPr>
        <w:t>«</w:t>
      </w:r>
      <w:r w:rsidR="001A120A" w:rsidRPr="001A120A">
        <w:rPr>
          <w:rFonts w:ascii="Arial Narrow" w:hAnsi="Arial Narrow"/>
          <w:b/>
          <w:sz w:val="28"/>
          <w:szCs w:val="28"/>
        </w:rPr>
        <w:t>Финансы в интересах малого бизнеса: государство и перспективы развития предпринимательства</w:t>
      </w:r>
      <w:r w:rsidRPr="00100C7D">
        <w:rPr>
          <w:rFonts w:ascii="Arial Narrow" w:hAnsi="Arial Narrow" w:cs="Arial"/>
          <w:b/>
          <w:sz w:val="28"/>
          <w:szCs w:val="28"/>
        </w:rPr>
        <w:t>»</w:t>
      </w:r>
    </w:p>
    <w:p w:rsidR="00100C7D" w:rsidRPr="00100C7D" w:rsidRDefault="001A120A" w:rsidP="00100C7D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дата проведения: 21 мая 2015</w:t>
      </w:r>
    </w:p>
    <w:p w:rsidR="00100C7D" w:rsidRPr="00100C7D" w:rsidRDefault="00100C7D" w:rsidP="00100C7D">
      <w:pPr>
        <w:ind w:firstLine="540"/>
        <w:jc w:val="center"/>
        <w:rPr>
          <w:rFonts w:ascii="Arial Narrow" w:hAnsi="Arial Narrow" w:cs="Arial"/>
          <w:b/>
          <w:sz w:val="28"/>
          <w:szCs w:val="28"/>
        </w:rPr>
      </w:pPr>
      <w:r w:rsidRPr="00100C7D">
        <w:rPr>
          <w:rFonts w:ascii="Arial Narrow" w:hAnsi="Arial Narrow" w:cs="Arial"/>
          <w:sz w:val="28"/>
          <w:szCs w:val="28"/>
        </w:rPr>
        <w:t>место проведения –</w:t>
      </w:r>
      <w:r w:rsidRPr="00100C7D">
        <w:rPr>
          <w:rFonts w:ascii="Arial Narrow" w:hAnsi="Arial Narrow" w:cs="Arial"/>
          <w:b/>
          <w:sz w:val="28"/>
          <w:szCs w:val="28"/>
        </w:rPr>
        <w:t xml:space="preserve"> </w:t>
      </w:r>
      <w:r w:rsidR="00111DDD">
        <w:rPr>
          <w:rFonts w:ascii="Arial Narrow" w:hAnsi="Arial Narrow" w:cs="Arial"/>
          <w:b/>
          <w:sz w:val="28"/>
          <w:szCs w:val="28"/>
        </w:rPr>
        <w:t xml:space="preserve">Россия, </w:t>
      </w:r>
      <w:proofErr w:type="gramStart"/>
      <w:r w:rsidR="00111DDD">
        <w:rPr>
          <w:rFonts w:ascii="Arial Narrow" w:hAnsi="Arial Narrow" w:cs="Arial"/>
          <w:b/>
          <w:sz w:val="28"/>
          <w:szCs w:val="28"/>
        </w:rPr>
        <w:t>г</w:t>
      </w:r>
      <w:proofErr w:type="gramEnd"/>
      <w:r w:rsidR="00111DDD">
        <w:rPr>
          <w:rFonts w:ascii="Arial Narrow" w:hAnsi="Arial Narrow" w:cs="Arial"/>
          <w:b/>
          <w:sz w:val="28"/>
          <w:szCs w:val="28"/>
        </w:rPr>
        <w:t xml:space="preserve">. Самара, </w:t>
      </w:r>
      <w:r w:rsidRPr="00100C7D">
        <w:rPr>
          <w:rFonts w:ascii="Arial Narrow" w:hAnsi="Arial Narrow" w:cs="Arial"/>
          <w:b/>
          <w:sz w:val="28"/>
          <w:szCs w:val="28"/>
        </w:rPr>
        <w:t>Самарская Губернская Дума</w:t>
      </w:r>
    </w:p>
    <w:p w:rsidR="00100C7D" w:rsidRDefault="00100C7D" w:rsidP="00100C7D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1A120A" w:rsidRDefault="001A120A" w:rsidP="00100C7D">
      <w:pPr>
        <w:spacing w:after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Начало регистрации – 13-45</w:t>
      </w:r>
    </w:p>
    <w:p w:rsidR="001A120A" w:rsidRDefault="001A120A" w:rsidP="00100C7D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100C7D" w:rsidRDefault="00100C7D" w:rsidP="00871C5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F11502">
        <w:rPr>
          <w:rFonts w:ascii="Arial Narrow" w:hAnsi="Arial Narrow" w:cs="Arial"/>
          <w:b/>
          <w:sz w:val="28"/>
          <w:szCs w:val="28"/>
          <w:u w:val="single"/>
        </w:rPr>
        <w:t>Пленарное заседание:</w:t>
      </w:r>
      <w:r w:rsidRPr="00100C7D">
        <w:rPr>
          <w:rFonts w:ascii="Arial Narrow" w:hAnsi="Arial Narrow" w:cs="Arial"/>
          <w:b/>
          <w:sz w:val="28"/>
          <w:szCs w:val="28"/>
        </w:rPr>
        <w:t xml:space="preserve"> Роль </w:t>
      </w:r>
      <w:r w:rsidR="001A120A">
        <w:rPr>
          <w:rFonts w:ascii="Arial Narrow" w:hAnsi="Arial Narrow" w:cs="Arial"/>
          <w:b/>
          <w:sz w:val="28"/>
          <w:szCs w:val="28"/>
        </w:rPr>
        <w:t xml:space="preserve">государства и общественных финансов в развитии предпринимательства </w:t>
      </w:r>
    </w:p>
    <w:p w:rsidR="001A120A" w:rsidRPr="001A120A" w:rsidRDefault="001A120A" w:rsidP="001A120A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1A120A">
        <w:rPr>
          <w:rFonts w:ascii="Arial Narrow" w:hAnsi="Arial Narrow" w:cs="Arial"/>
          <w:sz w:val="28"/>
          <w:szCs w:val="28"/>
        </w:rPr>
        <w:t xml:space="preserve">Модератор </w:t>
      </w:r>
      <w:r>
        <w:rPr>
          <w:rFonts w:ascii="Arial Narrow" w:hAnsi="Arial Narrow" w:cs="Arial"/>
          <w:sz w:val="28"/>
          <w:szCs w:val="28"/>
        </w:rPr>
        <w:t>–</w:t>
      </w:r>
      <w:r w:rsidRPr="001A120A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проф., президент НП-СРО «НИПБ» Д.А. </w:t>
      </w:r>
      <w:proofErr w:type="spellStart"/>
      <w:r>
        <w:rPr>
          <w:rFonts w:ascii="Arial Narrow" w:hAnsi="Arial Narrow" w:cs="Arial"/>
          <w:sz w:val="28"/>
          <w:szCs w:val="28"/>
        </w:rPr>
        <w:t>Яковенко</w:t>
      </w:r>
      <w:proofErr w:type="spellEnd"/>
    </w:p>
    <w:p w:rsidR="006B5937" w:rsidRDefault="001A120A" w:rsidP="00871C54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Место проведения – Большой зал Самарской Губернской Думы (2-й этаж)</w:t>
      </w:r>
    </w:p>
    <w:p w:rsidR="001A120A" w:rsidRDefault="001A120A" w:rsidP="00871C54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Вре</w:t>
      </w:r>
      <w:r w:rsidR="00870242">
        <w:rPr>
          <w:rFonts w:ascii="Arial Narrow" w:hAnsi="Arial Narrow" w:cs="Arial"/>
          <w:sz w:val="28"/>
          <w:szCs w:val="28"/>
        </w:rPr>
        <w:t>мя проведения – с 14-30 до 15-15</w:t>
      </w:r>
    </w:p>
    <w:p w:rsidR="001A120A" w:rsidRPr="006B5937" w:rsidRDefault="001A120A" w:rsidP="00871C54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100C7D" w:rsidRPr="0070135F" w:rsidRDefault="00100C7D" w:rsidP="00871C54">
      <w:pPr>
        <w:spacing w:after="0"/>
        <w:ind w:right="-26"/>
        <w:jc w:val="both"/>
        <w:rPr>
          <w:rFonts w:ascii="Arial Narrow" w:hAnsi="Arial Narrow"/>
          <w:sz w:val="28"/>
          <w:szCs w:val="28"/>
          <w:u w:val="single"/>
        </w:rPr>
      </w:pPr>
      <w:r w:rsidRPr="0070135F">
        <w:rPr>
          <w:rFonts w:ascii="Arial Narrow" w:hAnsi="Arial Narrow"/>
          <w:sz w:val="28"/>
          <w:szCs w:val="28"/>
          <w:u w:val="single"/>
        </w:rPr>
        <w:t>Дискуссионные вопросы:</w:t>
      </w:r>
    </w:p>
    <w:p w:rsidR="001A120A" w:rsidRDefault="0070135F" w:rsidP="00871C54">
      <w:pPr>
        <w:spacing w:after="0"/>
        <w:ind w:right="-26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70135F">
        <w:rPr>
          <w:rFonts w:ascii="Arial Narrow" w:eastAsia="Times New Roman" w:hAnsi="Arial Narrow" w:cs="Times New Roman"/>
          <w:sz w:val="28"/>
          <w:szCs w:val="28"/>
        </w:rPr>
        <w:t xml:space="preserve">- </w:t>
      </w:r>
      <w:r w:rsidR="001A120A">
        <w:rPr>
          <w:rFonts w:ascii="Arial Narrow" w:eastAsia="Times New Roman" w:hAnsi="Arial Narrow" w:cs="Times New Roman"/>
          <w:sz w:val="28"/>
          <w:szCs w:val="28"/>
        </w:rPr>
        <w:t>формы и методы поддержки малого и среднего бизнеса на уровне Российской Федерации, субъектов РФ и органов местного самоуправления</w:t>
      </w:r>
    </w:p>
    <w:p w:rsidR="001A120A" w:rsidRDefault="0070135F" w:rsidP="001A120A">
      <w:pPr>
        <w:spacing w:after="0"/>
        <w:ind w:right="-26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70135F">
        <w:rPr>
          <w:rFonts w:ascii="Arial Narrow" w:eastAsia="Times New Roman" w:hAnsi="Arial Narrow" w:cs="Times New Roman"/>
          <w:sz w:val="28"/>
          <w:szCs w:val="28"/>
        </w:rPr>
        <w:t xml:space="preserve">- </w:t>
      </w:r>
      <w:r w:rsidR="001A120A">
        <w:rPr>
          <w:rFonts w:ascii="Arial Narrow" w:eastAsia="Times New Roman" w:hAnsi="Arial Narrow" w:cs="Times New Roman"/>
          <w:sz w:val="28"/>
          <w:szCs w:val="28"/>
        </w:rPr>
        <w:t>предпринимательство как фактор становления гражданского общества</w:t>
      </w:r>
    </w:p>
    <w:p w:rsidR="001A120A" w:rsidRDefault="001A120A" w:rsidP="00871C54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4B3B72" w:rsidRDefault="004B3B72" w:rsidP="00871C54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242"/>
        <w:gridCol w:w="5138"/>
        <w:gridCol w:w="3191"/>
      </w:tblGrid>
      <w:tr w:rsidR="00507D08" w:rsidRPr="004407BE" w:rsidTr="00862805">
        <w:tc>
          <w:tcPr>
            <w:tcW w:w="1242" w:type="dxa"/>
          </w:tcPr>
          <w:p w:rsidR="00507D08" w:rsidRDefault="00507D0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lastRenderedPageBreak/>
              <w:t>14-30 –</w:t>
            </w:r>
          </w:p>
          <w:p w:rsidR="00507D08" w:rsidRPr="004407BE" w:rsidRDefault="00507D0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14-40</w:t>
            </w:r>
          </w:p>
        </w:tc>
        <w:tc>
          <w:tcPr>
            <w:tcW w:w="5138" w:type="dxa"/>
          </w:tcPr>
          <w:p w:rsidR="00507D08" w:rsidRPr="00E32E30" w:rsidRDefault="00E32E30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E32E30"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  <w:t>Основные приоритеты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32E30"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  <w:t>государственной</w:t>
            </w:r>
            <w:proofErr w:type="gramEnd"/>
            <w:r w:rsidRPr="00E32E30"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  <w:t xml:space="preserve"> и муниципальной поддержи малого и среднего бизнеса в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Pr="00E32E30"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  <w:t>2015 году</w:t>
            </w:r>
          </w:p>
        </w:tc>
        <w:tc>
          <w:tcPr>
            <w:tcW w:w="3191" w:type="dxa"/>
          </w:tcPr>
          <w:p w:rsidR="00507D08" w:rsidRPr="00E32E30" w:rsidRDefault="00E32E30" w:rsidP="00862805">
            <w:pPr>
              <w:pStyle w:val="2"/>
              <w:spacing w:before="0"/>
              <w:outlineLvl w:val="1"/>
              <w:rPr>
                <w:rFonts w:ascii="Arial Narrow" w:hAnsi="Arial Narrow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8"/>
                <w:szCs w:val="28"/>
                <w:shd w:val="clear" w:color="auto" w:fill="FFFFFF"/>
              </w:rPr>
              <w:t>Довжик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Елена Витальевна, </w:t>
            </w:r>
            <w:r w:rsidRPr="00E32E30">
              <w:rPr>
                <w:rFonts w:ascii="Arial Narrow" w:hAnsi="Arial Narrow" w:cs="Arial"/>
                <w:b w:val="0"/>
                <w:color w:val="000000"/>
                <w:sz w:val="28"/>
                <w:szCs w:val="28"/>
                <w:shd w:val="clear" w:color="auto" w:fill="FFFFFF"/>
              </w:rPr>
              <w:t>руководитель Департамента по промышленной</w:t>
            </w:r>
            <w:r w:rsidRPr="00E32E30">
              <w:rPr>
                <w:rFonts w:ascii="Arial Narrow" w:hAnsi="Arial Narrow" w:cs="Arial"/>
                <w:b w:val="0"/>
                <w:color w:val="000000"/>
                <w:sz w:val="28"/>
                <w:szCs w:val="28"/>
              </w:rPr>
              <w:br/>
            </w:r>
            <w:r w:rsidRPr="00E32E30">
              <w:rPr>
                <w:rFonts w:ascii="Arial Narrow" w:hAnsi="Arial Narrow" w:cs="Arial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политике и поддержке предпринимательства Администрации городского округа Самара </w:t>
            </w:r>
          </w:p>
        </w:tc>
      </w:tr>
      <w:tr w:rsidR="00507D08" w:rsidRPr="004407BE" w:rsidTr="00862805">
        <w:tc>
          <w:tcPr>
            <w:tcW w:w="1242" w:type="dxa"/>
          </w:tcPr>
          <w:p w:rsidR="00507D08" w:rsidRDefault="00507D0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14-40 –</w:t>
            </w:r>
          </w:p>
          <w:p w:rsidR="00507D08" w:rsidRPr="004407BE" w:rsidRDefault="00507D0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14-50</w:t>
            </w:r>
          </w:p>
        </w:tc>
        <w:tc>
          <w:tcPr>
            <w:tcW w:w="5138" w:type="dxa"/>
          </w:tcPr>
          <w:p w:rsidR="00507D08" w:rsidRPr="00E32E30" w:rsidRDefault="00E32E30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E32E30"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  <w:t>Основные барьеры финансовой устойчивости малого</w:t>
            </w:r>
            <w:r w:rsidRPr="00E32E30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Pr="00E32E30"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  <w:t>бизнеса: взгляд предпринимателей</w:t>
            </w:r>
          </w:p>
        </w:tc>
        <w:tc>
          <w:tcPr>
            <w:tcW w:w="3191" w:type="dxa"/>
          </w:tcPr>
          <w:p w:rsidR="00507D08" w:rsidRPr="00E32E30" w:rsidRDefault="00E32E30" w:rsidP="00862805">
            <w:pPr>
              <w:pStyle w:val="2"/>
              <w:spacing w:before="0"/>
              <w:outlineLvl w:val="1"/>
              <w:rPr>
                <w:rFonts w:ascii="Arial Narrow" w:hAnsi="Arial Narrow"/>
                <w:b w:val="0"/>
                <w:color w:val="000000"/>
                <w:sz w:val="28"/>
                <w:szCs w:val="28"/>
              </w:rPr>
            </w:pPr>
            <w:r w:rsidRPr="00E32E30">
              <w:rPr>
                <w:rFonts w:ascii="Arial Narrow" w:hAnsi="Arial Narrow" w:cs="Arial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Тихонов Юрий </w:t>
            </w:r>
            <w:proofErr w:type="spellStart"/>
            <w:r w:rsidRPr="00E32E30">
              <w:rPr>
                <w:rFonts w:ascii="Arial Narrow" w:hAnsi="Arial Narrow" w:cs="Arial"/>
                <w:b w:val="0"/>
                <w:color w:val="000000"/>
                <w:sz w:val="28"/>
                <w:szCs w:val="28"/>
                <w:shd w:val="clear" w:color="auto" w:fill="FFFFFF"/>
              </w:rPr>
              <w:t>Ананьевич</w:t>
            </w:r>
            <w:proofErr w:type="spellEnd"/>
            <w:r w:rsidRPr="00E32E30">
              <w:rPr>
                <w:rFonts w:ascii="Arial Narrow" w:hAnsi="Arial Narrow" w:cs="Arial"/>
                <w:b w:val="0"/>
                <w:color w:val="000000"/>
                <w:sz w:val="28"/>
                <w:szCs w:val="28"/>
                <w:shd w:val="clear" w:color="auto" w:fill="FFFFFF"/>
              </w:rPr>
              <w:t>, председатель Ассоциации предпринимателей и</w:t>
            </w:r>
            <w:r w:rsidRPr="00E32E30">
              <w:rPr>
                <w:rFonts w:ascii="Arial Narrow" w:hAnsi="Arial Narrow" w:cs="Arial"/>
                <w:b w:val="0"/>
                <w:color w:val="000000"/>
                <w:sz w:val="28"/>
                <w:szCs w:val="28"/>
              </w:rPr>
              <w:br/>
            </w:r>
            <w:r w:rsidRPr="00E32E30">
              <w:rPr>
                <w:rFonts w:ascii="Arial Narrow" w:hAnsi="Arial Narrow" w:cs="Arial"/>
                <w:b w:val="0"/>
                <w:color w:val="000000"/>
                <w:sz w:val="28"/>
                <w:szCs w:val="28"/>
                <w:shd w:val="clear" w:color="auto" w:fill="FFFFFF"/>
              </w:rPr>
              <w:t>предприятий Самары</w:t>
            </w:r>
          </w:p>
        </w:tc>
      </w:tr>
      <w:tr w:rsidR="00507D08" w:rsidRPr="004407BE" w:rsidTr="00862805">
        <w:tc>
          <w:tcPr>
            <w:tcW w:w="1242" w:type="dxa"/>
          </w:tcPr>
          <w:p w:rsidR="00507D08" w:rsidRDefault="00507D0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14-50 –</w:t>
            </w:r>
          </w:p>
          <w:p w:rsidR="00507D08" w:rsidRPr="004407BE" w:rsidRDefault="00507D0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15-00</w:t>
            </w:r>
          </w:p>
        </w:tc>
        <w:tc>
          <w:tcPr>
            <w:tcW w:w="5138" w:type="dxa"/>
          </w:tcPr>
          <w:p w:rsidR="00507D08" w:rsidRPr="00E32E30" w:rsidRDefault="00CE52AD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Проблемы малого бизнеса</w:t>
            </w:r>
            <w:r w:rsidRPr="00507D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– проблемы 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государства. Без повышения инициативы и деловой активности в обществе </w:t>
            </w:r>
            <w:proofErr w:type="gramStart"/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демократического общества</w:t>
            </w:r>
            <w:proofErr w:type="gramEnd"/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не построить</w:t>
            </w:r>
          </w:p>
        </w:tc>
        <w:tc>
          <w:tcPr>
            <w:tcW w:w="3191" w:type="dxa"/>
          </w:tcPr>
          <w:p w:rsidR="00507D08" w:rsidRPr="00E32E30" w:rsidRDefault="00CE52AD" w:rsidP="00CE52AD">
            <w:pPr>
              <w:pStyle w:val="2"/>
              <w:spacing w:before="0"/>
              <w:outlineLvl w:val="1"/>
              <w:rPr>
                <w:rFonts w:ascii="Arial Narrow" w:hAnsi="Arial Narrow"/>
                <w:b w:val="0"/>
                <w:color w:val="000000"/>
                <w:sz w:val="28"/>
                <w:szCs w:val="28"/>
              </w:rPr>
            </w:pPr>
            <w:proofErr w:type="spellStart"/>
            <w:r w:rsidRPr="00507D08">
              <w:rPr>
                <w:rFonts w:ascii="Arial Narrow" w:hAnsi="Arial Narrow" w:cs="Arial"/>
                <w:b w:val="0"/>
                <w:color w:val="auto"/>
                <w:sz w:val="28"/>
                <w:szCs w:val="28"/>
              </w:rPr>
              <w:t>Яковенко</w:t>
            </w:r>
            <w:proofErr w:type="spellEnd"/>
            <w:r w:rsidRPr="00507D08">
              <w:rPr>
                <w:rFonts w:ascii="Arial Narrow" w:hAnsi="Arial Narrow" w:cs="Arial"/>
                <w:b w:val="0"/>
                <w:color w:val="auto"/>
                <w:sz w:val="28"/>
                <w:szCs w:val="28"/>
              </w:rPr>
              <w:t xml:space="preserve"> Д.А. проф., президент НП-СРО «НИПБ»</w:t>
            </w:r>
          </w:p>
        </w:tc>
      </w:tr>
      <w:tr w:rsidR="00507D08" w:rsidRPr="004407BE" w:rsidTr="00862805">
        <w:tc>
          <w:tcPr>
            <w:tcW w:w="1242" w:type="dxa"/>
          </w:tcPr>
          <w:p w:rsidR="00507D08" w:rsidRDefault="00870242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15-0</w:t>
            </w:r>
            <w:r w:rsidR="00507D08">
              <w:rPr>
                <w:rFonts w:ascii="Arial Narrow" w:eastAsia="Times New Roman" w:hAnsi="Arial Narrow" w:cs="Times New Roman"/>
                <w:sz w:val="28"/>
                <w:szCs w:val="28"/>
              </w:rPr>
              <w:t>0 –</w:t>
            </w:r>
          </w:p>
          <w:p w:rsidR="00507D08" w:rsidRDefault="00507D0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15-15</w:t>
            </w:r>
          </w:p>
        </w:tc>
        <w:tc>
          <w:tcPr>
            <w:tcW w:w="5138" w:type="dxa"/>
          </w:tcPr>
          <w:p w:rsidR="00507D08" w:rsidRPr="004407BE" w:rsidRDefault="00507D0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Приветствия</w:t>
            </w:r>
            <w:r w:rsidR="00870242">
              <w:rPr>
                <w:rFonts w:ascii="Arial Narrow" w:eastAsia="Times New Roman" w:hAnsi="Arial Narrow" w:cs="Times New Roman"/>
                <w:sz w:val="28"/>
                <w:szCs w:val="28"/>
              </w:rPr>
              <w:t>, награждения</w:t>
            </w:r>
          </w:p>
        </w:tc>
        <w:tc>
          <w:tcPr>
            <w:tcW w:w="3191" w:type="dxa"/>
          </w:tcPr>
          <w:p w:rsidR="00507D08" w:rsidRPr="00507D08" w:rsidRDefault="00507D08" w:rsidP="00862805">
            <w:pPr>
              <w:pStyle w:val="2"/>
              <w:spacing w:before="0"/>
              <w:outlineLvl w:val="1"/>
              <w:rPr>
                <w:rFonts w:ascii="Arial Narrow" w:hAnsi="Arial Narrow"/>
                <w:b w:val="0"/>
                <w:color w:val="auto"/>
                <w:sz w:val="28"/>
                <w:szCs w:val="28"/>
              </w:rPr>
            </w:pPr>
          </w:p>
        </w:tc>
      </w:tr>
    </w:tbl>
    <w:p w:rsidR="009403A1" w:rsidRDefault="009403A1" w:rsidP="00871C54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CC616C" w:rsidRDefault="00CC616C" w:rsidP="00871C54">
      <w:pPr>
        <w:spacing w:after="0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CC616C">
        <w:rPr>
          <w:rFonts w:ascii="Arial Narrow" w:hAnsi="Arial Narrow" w:cs="Arial"/>
          <w:b/>
          <w:sz w:val="28"/>
          <w:szCs w:val="28"/>
          <w:u w:val="single"/>
        </w:rPr>
        <w:t>Дискуссионные панели</w:t>
      </w:r>
      <w:r w:rsidRPr="009125FB">
        <w:rPr>
          <w:rFonts w:ascii="Arial Narrow" w:hAnsi="Arial Narrow" w:cs="Arial"/>
          <w:b/>
          <w:sz w:val="28"/>
          <w:szCs w:val="28"/>
          <w:u w:val="single"/>
        </w:rPr>
        <w:t>:</w:t>
      </w:r>
    </w:p>
    <w:p w:rsidR="00CC616C" w:rsidRDefault="00CC616C" w:rsidP="00871C54">
      <w:pPr>
        <w:spacing w:after="0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1A120A" w:rsidRPr="00870242" w:rsidRDefault="001A120A" w:rsidP="00870242">
      <w:pPr>
        <w:pStyle w:val="a8"/>
        <w:numPr>
          <w:ilvl w:val="0"/>
          <w:numId w:val="5"/>
        </w:numPr>
        <w:spacing w:after="0"/>
        <w:jc w:val="both"/>
        <w:rPr>
          <w:rFonts w:ascii="Arial Narrow" w:hAnsi="Arial Narrow" w:cs="Arial"/>
          <w:b/>
          <w:sz w:val="28"/>
          <w:szCs w:val="28"/>
        </w:rPr>
      </w:pPr>
      <w:r w:rsidRPr="00870242">
        <w:rPr>
          <w:rFonts w:ascii="Arial Narrow" w:hAnsi="Arial Narrow" w:cs="Arial"/>
          <w:b/>
          <w:sz w:val="28"/>
          <w:szCs w:val="28"/>
        </w:rPr>
        <w:t>Финансы в интересах малого и среднего бизнеса</w:t>
      </w:r>
    </w:p>
    <w:p w:rsidR="001A120A" w:rsidRPr="001A120A" w:rsidRDefault="00277B15" w:rsidP="001A120A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 w:cs="Arial"/>
          <w:sz w:val="28"/>
          <w:szCs w:val="28"/>
        </w:rPr>
        <w:t>Со-</w:t>
      </w:r>
      <w:r w:rsidR="001A120A" w:rsidRPr="001A120A">
        <w:rPr>
          <w:rFonts w:ascii="Arial Narrow" w:hAnsi="Arial Narrow" w:cs="Arial"/>
          <w:sz w:val="28"/>
          <w:szCs w:val="28"/>
        </w:rPr>
        <w:t>Модератор</w:t>
      </w:r>
      <w:r>
        <w:rPr>
          <w:rFonts w:ascii="Arial Narrow" w:hAnsi="Arial Narrow" w:cs="Arial"/>
          <w:sz w:val="28"/>
          <w:szCs w:val="28"/>
        </w:rPr>
        <w:t>ы</w:t>
      </w:r>
      <w:proofErr w:type="spellEnd"/>
      <w:r w:rsidR="001A120A" w:rsidRPr="001A120A">
        <w:rPr>
          <w:rFonts w:ascii="Arial Narrow" w:hAnsi="Arial Narrow" w:cs="Arial"/>
          <w:sz w:val="28"/>
          <w:szCs w:val="28"/>
        </w:rPr>
        <w:t xml:space="preserve"> </w:t>
      </w:r>
      <w:r w:rsidR="001A120A">
        <w:rPr>
          <w:rFonts w:ascii="Arial Narrow" w:hAnsi="Arial Narrow" w:cs="Arial"/>
          <w:sz w:val="28"/>
          <w:szCs w:val="28"/>
        </w:rPr>
        <w:t>–</w:t>
      </w:r>
      <w:r w:rsidR="001A120A" w:rsidRPr="001A120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д.э.н</w:t>
      </w:r>
      <w:proofErr w:type="spellEnd"/>
      <w:r>
        <w:rPr>
          <w:rFonts w:ascii="Arial Narrow" w:hAnsi="Arial Narrow" w:cs="Arial"/>
          <w:sz w:val="28"/>
          <w:szCs w:val="28"/>
        </w:rPr>
        <w:t xml:space="preserve">., </w:t>
      </w:r>
      <w:r w:rsidR="001A120A">
        <w:rPr>
          <w:rFonts w:ascii="Arial Narrow" w:hAnsi="Arial Narrow" w:cs="Arial"/>
          <w:sz w:val="28"/>
          <w:szCs w:val="28"/>
        </w:rPr>
        <w:t xml:space="preserve">проф., </w:t>
      </w:r>
      <w:r>
        <w:rPr>
          <w:rFonts w:ascii="Arial Narrow" w:hAnsi="Arial Narrow" w:cs="Arial"/>
          <w:sz w:val="28"/>
          <w:szCs w:val="28"/>
        </w:rPr>
        <w:t xml:space="preserve">член Президентского совета </w:t>
      </w:r>
      <w:r w:rsidR="001A120A">
        <w:rPr>
          <w:rFonts w:ascii="Arial Narrow" w:hAnsi="Arial Narrow" w:cs="Arial"/>
          <w:sz w:val="28"/>
          <w:szCs w:val="28"/>
        </w:rPr>
        <w:t xml:space="preserve">НП-СРО «НИПБ» </w:t>
      </w:r>
      <w:r>
        <w:rPr>
          <w:rFonts w:ascii="Arial Narrow" w:hAnsi="Arial Narrow" w:cs="Arial"/>
          <w:sz w:val="28"/>
          <w:szCs w:val="28"/>
        </w:rPr>
        <w:t xml:space="preserve">А.И. Кривцов, </w:t>
      </w:r>
      <w:proofErr w:type="spellStart"/>
      <w:proofErr w:type="gramStart"/>
      <w:r>
        <w:rPr>
          <w:rFonts w:ascii="Arial Narrow" w:hAnsi="Arial Narrow" w:cs="Arial"/>
          <w:sz w:val="28"/>
          <w:szCs w:val="28"/>
        </w:rPr>
        <w:t>к</w:t>
      </w:r>
      <w:proofErr w:type="gramEnd"/>
      <w:r>
        <w:rPr>
          <w:rFonts w:ascii="Arial Narrow" w:hAnsi="Arial Narrow" w:cs="Arial"/>
          <w:sz w:val="28"/>
          <w:szCs w:val="28"/>
        </w:rPr>
        <w:t>.э.н</w:t>
      </w:r>
      <w:proofErr w:type="spellEnd"/>
      <w:r>
        <w:rPr>
          <w:rFonts w:ascii="Arial Narrow" w:hAnsi="Arial Narrow" w:cs="Arial"/>
          <w:sz w:val="28"/>
          <w:szCs w:val="28"/>
        </w:rPr>
        <w:t>., доцент,  член Президентского совета НП-СРО «НИПБ» В.В. Зайцев</w:t>
      </w:r>
    </w:p>
    <w:p w:rsidR="001A120A" w:rsidRDefault="001A120A" w:rsidP="001A120A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Место проведения – Большой зал Самарской Губернской Думы (2-й этаж)</w:t>
      </w:r>
    </w:p>
    <w:p w:rsidR="001A120A" w:rsidRDefault="001A120A" w:rsidP="001A120A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Время проведения – с </w:t>
      </w:r>
      <w:r w:rsidR="00163B15">
        <w:rPr>
          <w:rFonts w:ascii="Arial Narrow" w:hAnsi="Arial Narrow" w:cs="Arial"/>
          <w:sz w:val="28"/>
          <w:szCs w:val="28"/>
        </w:rPr>
        <w:t>15-30 до 18-2</w:t>
      </w:r>
      <w:r w:rsidR="00277B15">
        <w:rPr>
          <w:rFonts w:ascii="Arial Narrow" w:hAnsi="Arial Narrow" w:cs="Arial"/>
          <w:sz w:val="28"/>
          <w:szCs w:val="28"/>
        </w:rPr>
        <w:t>0</w:t>
      </w:r>
    </w:p>
    <w:p w:rsidR="001A120A" w:rsidRPr="001A120A" w:rsidRDefault="001A120A" w:rsidP="001A120A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CC616C" w:rsidRPr="00100C7D" w:rsidRDefault="00CC616C" w:rsidP="00871C54">
      <w:pPr>
        <w:spacing w:after="0"/>
        <w:ind w:right="-26"/>
        <w:jc w:val="both"/>
        <w:rPr>
          <w:rFonts w:ascii="Arial Narrow" w:eastAsia="Times New Roman" w:hAnsi="Arial Narrow" w:cs="Times New Roman"/>
          <w:sz w:val="28"/>
          <w:szCs w:val="28"/>
          <w:u w:val="single"/>
        </w:rPr>
      </w:pPr>
      <w:r w:rsidRPr="00100C7D">
        <w:rPr>
          <w:rFonts w:ascii="Arial Narrow" w:eastAsia="Times New Roman" w:hAnsi="Arial Narrow" w:cs="Times New Roman"/>
          <w:sz w:val="28"/>
          <w:szCs w:val="28"/>
          <w:u w:val="single"/>
        </w:rPr>
        <w:t>Дискуссионные вопросы:</w:t>
      </w:r>
    </w:p>
    <w:p w:rsidR="00111DDD" w:rsidRPr="00100C7D" w:rsidRDefault="00111DDD" w:rsidP="00111DDD">
      <w:pPr>
        <w:spacing w:after="0" w:line="240" w:lineRule="auto"/>
        <w:ind w:right="-26"/>
        <w:jc w:val="both"/>
        <w:rPr>
          <w:rFonts w:ascii="Arial Narrow" w:hAnsi="Arial Narrow"/>
          <w:sz w:val="28"/>
          <w:szCs w:val="28"/>
        </w:rPr>
      </w:pPr>
      <w:r w:rsidRPr="00100C7D">
        <w:rPr>
          <w:rFonts w:ascii="Arial Narrow" w:hAnsi="Arial Narrow"/>
          <w:sz w:val="28"/>
          <w:szCs w:val="28"/>
        </w:rPr>
        <w:t xml:space="preserve">- инфраструктура финансов как мультипликационный фактор успешного развития </w:t>
      </w:r>
      <w:r w:rsidR="00277B15">
        <w:rPr>
          <w:rFonts w:ascii="Arial Narrow" w:hAnsi="Arial Narrow"/>
          <w:sz w:val="28"/>
          <w:szCs w:val="28"/>
        </w:rPr>
        <w:t>малого и среднего бизнеса</w:t>
      </w:r>
    </w:p>
    <w:p w:rsidR="00277B15" w:rsidRPr="00100C7D" w:rsidRDefault="00277B15" w:rsidP="00277B15">
      <w:pPr>
        <w:spacing w:after="0" w:line="240" w:lineRule="auto"/>
        <w:ind w:right="-26"/>
        <w:jc w:val="both"/>
        <w:rPr>
          <w:rFonts w:ascii="Arial Narrow" w:hAnsi="Arial Narrow"/>
          <w:sz w:val="28"/>
          <w:szCs w:val="28"/>
        </w:rPr>
      </w:pPr>
      <w:r w:rsidRPr="00100C7D">
        <w:rPr>
          <w:rFonts w:ascii="Arial Narrow" w:hAnsi="Arial Narrow"/>
          <w:sz w:val="28"/>
          <w:szCs w:val="28"/>
        </w:rPr>
        <w:t>- развитие и совершенствование финансовых инструментов</w:t>
      </w:r>
    </w:p>
    <w:p w:rsidR="00277B15" w:rsidRDefault="00277B15" w:rsidP="00277B15">
      <w:pPr>
        <w:spacing w:after="0"/>
        <w:ind w:right="-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проблемы привлечения частного бизнеса при реализации стратегии развития регионов и муниципальных образований</w:t>
      </w:r>
    </w:p>
    <w:p w:rsidR="00277B15" w:rsidRPr="0070135F" w:rsidRDefault="00277B15" w:rsidP="00277B15">
      <w:pPr>
        <w:spacing w:after="0" w:line="240" w:lineRule="auto"/>
        <w:ind w:right="-26"/>
        <w:jc w:val="both"/>
        <w:rPr>
          <w:rFonts w:ascii="Arial Narrow" w:hAnsi="Arial Narrow"/>
          <w:sz w:val="28"/>
          <w:szCs w:val="28"/>
        </w:rPr>
      </w:pPr>
      <w:r w:rsidRPr="0070135F">
        <w:rPr>
          <w:rFonts w:ascii="Arial Narrow" w:hAnsi="Arial Narrow"/>
          <w:sz w:val="28"/>
          <w:szCs w:val="28"/>
        </w:rPr>
        <w:t>- справедливая оценка бизнеса и инвестиций: мировая практика и проблемы</w:t>
      </w:r>
    </w:p>
    <w:p w:rsidR="00277B15" w:rsidRPr="0070135F" w:rsidRDefault="00277B15" w:rsidP="00277B15">
      <w:pPr>
        <w:spacing w:after="0" w:line="240" w:lineRule="auto"/>
        <w:ind w:right="-26"/>
        <w:jc w:val="both"/>
        <w:rPr>
          <w:rFonts w:ascii="Arial Narrow" w:hAnsi="Arial Narrow"/>
          <w:sz w:val="28"/>
          <w:szCs w:val="28"/>
        </w:rPr>
      </w:pPr>
      <w:r w:rsidRPr="0070135F">
        <w:rPr>
          <w:rFonts w:ascii="Arial Narrow" w:hAnsi="Arial Narrow"/>
          <w:sz w:val="28"/>
          <w:szCs w:val="28"/>
        </w:rPr>
        <w:t>- единый «язык» финансовой отчетности – стимул п</w:t>
      </w:r>
      <w:r>
        <w:rPr>
          <w:rFonts w:ascii="Arial Narrow" w:hAnsi="Arial Narrow"/>
          <w:sz w:val="28"/>
          <w:szCs w:val="28"/>
        </w:rPr>
        <w:t>ривлечения инвестиций в бизнес</w:t>
      </w:r>
    </w:p>
    <w:p w:rsidR="00277B15" w:rsidRPr="00100C7D" w:rsidRDefault="00277B15" w:rsidP="00277B15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100C7D">
        <w:rPr>
          <w:rFonts w:ascii="Arial Narrow" w:eastAsia="Times New Roman" w:hAnsi="Arial Narrow" w:cs="Times New Roman"/>
          <w:sz w:val="28"/>
          <w:szCs w:val="28"/>
        </w:rPr>
        <w:t>- повышение доступности государственного и муниципального заказа для субъектов малого и среднего предпринимательства</w:t>
      </w:r>
    </w:p>
    <w:p w:rsidR="00277B15" w:rsidRPr="00100C7D" w:rsidRDefault="00277B15" w:rsidP="00277B15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100C7D">
        <w:rPr>
          <w:rFonts w:ascii="Arial Narrow" w:eastAsia="Times New Roman" w:hAnsi="Arial Narrow" w:cs="Times New Roman"/>
          <w:sz w:val="28"/>
          <w:szCs w:val="28"/>
        </w:rPr>
        <w:t>- использование кредитной продукции субъектами малого и среднего предпринимательства при реализации государственного (муниципального) заказа</w:t>
      </w:r>
    </w:p>
    <w:p w:rsidR="00277B15" w:rsidRPr="0070135F" w:rsidRDefault="00277B15" w:rsidP="00277B15">
      <w:pPr>
        <w:spacing w:after="0"/>
        <w:ind w:right="-26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70135F">
        <w:rPr>
          <w:rFonts w:ascii="Arial Narrow" w:eastAsia="Times New Roman" w:hAnsi="Arial Narrow" w:cs="Times New Roman"/>
          <w:sz w:val="28"/>
          <w:szCs w:val="28"/>
        </w:rPr>
        <w:t>- проблемы повышения финансовой грамотности руководителей малого и среднего бизнеса</w:t>
      </w:r>
    </w:p>
    <w:p w:rsidR="00277B15" w:rsidRPr="0070135F" w:rsidRDefault="00277B15" w:rsidP="00277B15">
      <w:pPr>
        <w:spacing w:after="0"/>
        <w:ind w:right="-26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70135F">
        <w:rPr>
          <w:rFonts w:ascii="Arial Narrow" w:eastAsia="Times New Roman" w:hAnsi="Arial Narrow" w:cs="Times New Roman"/>
          <w:sz w:val="28"/>
          <w:szCs w:val="28"/>
        </w:rPr>
        <w:t xml:space="preserve">- интересы инвестора: проблемы достоверности и понятности финансовой отчетности </w:t>
      </w:r>
    </w:p>
    <w:p w:rsidR="00277B15" w:rsidRPr="0070135F" w:rsidRDefault="00277B15" w:rsidP="00277B15">
      <w:pPr>
        <w:spacing w:after="0"/>
        <w:ind w:right="-26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70135F">
        <w:rPr>
          <w:rFonts w:ascii="Arial Narrow" w:eastAsia="Times New Roman" w:hAnsi="Arial Narrow" w:cs="Times New Roman"/>
          <w:sz w:val="28"/>
          <w:szCs w:val="28"/>
        </w:rPr>
        <w:lastRenderedPageBreak/>
        <w:t xml:space="preserve">- формы, методы консалтинговой поддержки развития малого и среднего бизнеса, виды  услуг   </w:t>
      </w:r>
    </w:p>
    <w:tbl>
      <w:tblPr>
        <w:tblStyle w:val="a9"/>
        <w:tblW w:w="0" w:type="auto"/>
        <w:tblLook w:val="04A0"/>
      </w:tblPr>
      <w:tblGrid>
        <w:gridCol w:w="1242"/>
        <w:gridCol w:w="5138"/>
        <w:gridCol w:w="3191"/>
      </w:tblGrid>
      <w:tr w:rsidR="00507D08" w:rsidRPr="004407BE" w:rsidTr="00862805">
        <w:tc>
          <w:tcPr>
            <w:tcW w:w="1242" w:type="dxa"/>
          </w:tcPr>
          <w:p w:rsidR="00507D08" w:rsidRPr="004407BE" w:rsidRDefault="00507D0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407BE">
              <w:rPr>
                <w:rFonts w:ascii="Arial Narrow" w:eastAsia="Times New Roman" w:hAnsi="Arial Narrow" w:cs="Times New Roman"/>
                <w:sz w:val="28"/>
                <w:szCs w:val="28"/>
              </w:rPr>
              <w:t>15-30 –</w:t>
            </w:r>
          </w:p>
          <w:p w:rsidR="00507D08" w:rsidRPr="004407BE" w:rsidRDefault="00507D0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407BE">
              <w:rPr>
                <w:rFonts w:ascii="Arial Narrow" w:eastAsia="Times New Roman" w:hAnsi="Arial Narrow" w:cs="Times New Roman"/>
                <w:sz w:val="28"/>
                <w:szCs w:val="28"/>
              </w:rPr>
              <w:t>15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-4</w:t>
            </w:r>
            <w:r w:rsidR="004F3538">
              <w:rPr>
                <w:rFonts w:ascii="Arial Narrow" w:eastAsia="Times New Roman" w:hAnsi="Arial Narrow" w:cs="Times New Roman"/>
                <w:sz w:val="28"/>
                <w:szCs w:val="28"/>
              </w:rPr>
              <w:t>0</w:t>
            </w:r>
          </w:p>
        </w:tc>
        <w:tc>
          <w:tcPr>
            <w:tcW w:w="5138" w:type="dxa"/>
          </w:tcPr>
          <w:p w:rsidR="00507D08" w:rsidRPr="0060515D" w:rsidRDefault="0060515D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0515D">
              <w:rPr>
                <w:rFonts w:ascii="Arial Narrow" w:hAnsi="Arial Narrow"/>
                <w:sz w:val="28"/>
                <w:szCs w:val="28"/>
              </w:rPr>
              <w:t>Система ГАРАНТ - надежный помощник для среднего и малого бизнеса в решении</w:t>
            </w:r>
            <w:r w:rsidRPr="0060515D">
              <w:rPr>
                <w:rFonts w:ascii="Arial Narrow" w:hAnsi="Arial Narrow"/>
                <w:sz w:val="28"/>
                <w:szCs w:val="28"/>
              </w:rPr>
              <w:br/>
              <w:t>правовых вопросов</w:t>
            </w:r>
          </w:p>
        </w:tc>
        <w:tc>
          <w:tcPr>
            <w:tcW w:w="3191" w:type="dxa"/>
          </w:tcPr>
          <w:p w:rsidR="00507D08" w:rsidRPr="004F3538" w:rsidRDefault="0060515D" w:rsidP="00862805">
            <w:pPr>
              <w:pStyle w:val="2"/>
              <w:spacing w:before="0"/>
              <w:outlineLvl w:val="1"/>
              <w:rPr>
                <w:rFonts w:ascii="Arial Narrow" w:hAnsi="Arial Narrow"/>
                <w:b w:val="0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Титова Екатерина</w:t>
            </w:r>
          </w:p>
        </w:tc>
      </w:tr>
      <w:tr w:rsidR="00507D08" w:rsidRPr="004407BE" w:rsidTr="00862805">
        <w:tc>
          <w:tcPr>
            <w:tcW w:w="1242" w:type="dxa"/>
          </w:tcPr>
          <w:p w:rsidR="00507D08" w:rsidRDefault="004F3538" w:rsidP="004F3538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15-40</w:t>
            </w:r>
            <w:r w:rsidR="00507D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–</w:t>
            </w:r>
          </w:p>
          <w:p w:rsidR="004F3538" w:rsidRPr="004407BE" w:rsidRDefault="004F3538" w:rsidP="004F3538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15-50</w:t>
            </w:r>
          </w:p>
        </w:tc>
        <w:tc>
          <w:tcPr>
            <w:tcW w:w="5138" w:type="dxa"/>
          </w:tcPr>
          <w:p w:rsidR="00507D08" w:rsidRPr="004F3538" w:rsidRDefault="00E937F9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F3538"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  <w:t>Управление организационными изменениями</w:t>
            </w:r>
          </w:p>
        </w:tc>
        <w:tc>
          <w:tcPr>
            <w:tcW w:w="3191" w:type="dxa"/>
          </w:tcPr>
          <w:p w:rsidR="00507D08" w:rsidRPr="004F3538" w:rsidRDefault="00E937F9" w:rsidP="00862805">
            <w:pPr>
              <w:pStyle w:val="2"/>
              <w:spacing w:before="0"/>
              <w:outlineLvl w:val="1"/>
              <w:rPr>
                <w:rFonts w:ascii="Arial Narrow" w:hAnsi="Arial Narrow"/>
                <w:b w:val="0"/>
                <w:color w:val="auto"/>
                <w:sz w:val="28"/>
                <w:szCs w:val="28"/>
              </w:rPr>
            </w:pPr>
            <w:proofErr w:type="spellStart"/>
            <w:r w:rsidRPr="004F3538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>Сечкина</w:t>
            </w:r>
            <w:proofErr w:type="spellEnd"/>
            <w:r w:rsidRPr="004F3538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Анастасия Дмитриевна</w:t>
            </w:r>
          </w:p>
        </w:tc>
      </w:tr>
      <w:tr w:rsidR="004F3538" w:rsidRPr="004407BE" w:rsidTr="00862805">
        <w:tc>
          <w:tcPr>
            <w:tcW w:w="1242" w:type="dxa"/>
          </w:tcPr>
          <w:p w:rsidR="004F3538" w:rsidRDefault="004F353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15-50 –</w:t>
            </w:r>
          </w:p>
          <w:p w:rsidR="004F3538" w:rsidRDefault="004F353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16-00</w:t>
            </w:r>
          </w:p>
        </w:tc>
        <w:tc>
          <w:tcPr>
            <w:tcW w:w="5138" w:type="dxa"/>
          </w:tcPr>
          <w:p w:rsidR="004F3538" w:rsidRPr="004F3538" w:rsidRDefault="004F3538" w:rsidP="00862805">
            <w:pPr>
              <w:jc w:val="both"/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</w:pPr>
            <w:r w:rsidRPr="004F3538">
              <w:rPr>
                <w:rFonts w:ascii="Arial Narrow" w:hAnsi="Arial Narrow" w:cs="Times New Roman"/>
                <w:sz w:val="28"/>
                <w:szCs w:val="28"/>
              </w:rPr>
              <w:t xml:space="preserve">Оценка экономического состояния Российской </w:t>
            </w:r>
            <w:proofErr w:type="gramStart"/>
            <w:r w:rsidRPr="004F3538">
              <w:rPr>
                <w:rFonts w:ascii="Arial Narrow" w:hAnsi="Arial Narrow" w:cs="Times New Roman"/>
                <w:sz w:val="28"/>
                <w:szCs w:val="28"/>
              </w:rPr>
              <w:t>Федерации</w:t>
            </w:r>
            <w:proofErr w:type="gramEnd"/>
            <w:r w:rsidRPr="004F3538">
              <w:rPr>
                <w:rFonts w:ascii="Arial Narrow" w:hAnsi="Arial Narrow" w:cs="Times New Roman"/>
                <w:sz w:val="28"/>
                <w:szCs w:val="28"/>
              </w:rPr>
              <w:t xml:space="preserve"> по мнению мировых рейтинговых агентств</w:t>
            </w:r>
          </w:p>
        </w:tc>
        <w:tc>
          <w:tcPr>
            <w:tcW w:w="3191" w:type="dxa"/>
          </w:tcPr>
          <w:p w:rsidR="004F3538" w:rsidRPr="004F3538" w:rsidRDefault="00163B15" w:rsidP="00862805">
            <w:pPr>
              <w:pStyle w:val="2"/>
              <w:spacing w:before="0"/>
              <w:outlineLvl w:val="1"/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 xml:space="preserve">Черняева Юлия </w:t>
            </w:r>
            <w:r w:rsidR="004F3538" w:rsidRPr="004F3538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С.</w:t>
            </w:r>
          </w:p>
        </w:tc>
      </w:tr>
      <w:tr w:rsidR="00507D08" w:rsidRPr="004407BE" w:rsidTr="00862805">
        <w:tc>
          <w:tcPr>
            <w:tcW w:w="1242" w:type="dxa"/>
          </w:tcPr>
          <w:p w:rsidR="00507D08" w:rsidRDefault="00507D0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16-00 –</w:t>
            </w:r>
          </w:p>
          <w:p w:rsidR="00507D08" w:rsidRPr="004407BE" w:rsidRDefault="00507D0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16-1</w:t>
            </w:r>
            <w:r w:rsidR="004F3538">
              <w:rPr>
                <w:rFonts w:ascii="Arial Narrow" w:eastAsia="Times New Roman" w:hAnsi="Arial Narrow" w:cs="Times New Roman"/>
                <w:sz w:val="28"/>
                <w:szCs w:val="28"/>
              </w:rPr>
              <w:t>0</w:t>
            </w:r>
          </w:p>
        </w:tc>
        <w:tc>
          <w:tcPr>
            <w:tcW w:w="5138" w:type="dxa"/>
          </w:tcPr>
          <w:p w:rsidR="00507D08" w:rsidRPr="004F3538" w:rsidRDefault="00E937F9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proofErr w:type="gramStart"/>
            <w:r w:rsidRPr="004F3538"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  <w:t>Эффективной</w:t>
            </w:r>
            <w:proofErr w:type="gramEnd"/>
            <w:r w:rsidRPr="004F3538"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  <w:t xml:space="preserve"> управление денежными потоками предприятия</w:t>
            </w:r>
          </w:p>
        </w:tc>
        <w:tc>
          <w:tcPr>
            <w:tcW w:w="3191" w:type="dxa"/>
          </w:tcPr>
          <w:p w:rsidR="00507D08" w:rsidRPr="004F3538" w:rsidRDefault="00E937F9" w:rsidP="00862805">
            <w:pPr>
              <w:pStyle w:val="2"/>
              <w:spacing w:before="0"/>
              <w:outlineLvl w:val="1"/>
              <w:rPr>
                <w:rFonts w:ascii="Arial Narrow" w:hAnsi="Arial Narrow"/>
                <w:b w:val="0"/>
                <w:color w:val="auto"/>
                <w:sz w:val="28"/>
                <w:szCs w:val="28"/>
              </w:rPr>
            </w:pPr>
            <w:proofErr w:type="spellStart"/>
            <w:r w:rsidRPr="004F3538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>Кобляков</w:t>
            </w:r>
            <w:proofErr w:type="spellEnd"/>
            <w:r w:rsidRPr="004F3538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Сергей</w:t>
            </w:r>
            <w:r w:rsidR="00163B15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Владимирович</w:t>
            </w:r>
          </w:p>
        </w:tc>
      </w:tr>
      <w:tr w:rsidR="00507D08" w:rsidRPr="004407BE" w:rsidTr="00862805">
        <w:tc>
          <w:tcPr>
            <w:tcW w:w="1242" w:type="dxa"/>
          </w:tcPr>
          <w:p w:rsidR="00507D08" w:rsidRDefault="004F353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16-10</w:t>
            </w:r>
            <w:r w:rsidR="00507D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–</w:t>
            </w:r>
          </w:p>
          <w:p w:rsidR="00507D08" w:rsidRPr="004407BE" w:rsidRDefault="004F353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16-2</w:t>
            </w:r>
            <w:r w:rsidR="00507D08">
              <w:rPr>
                <w:rFonts w:ascii="Arial Narrow" w:eastAsia="Times New Roman" w:hAnsi="Arial Narrow" w:cs="Times New Roman"/>
                <w:sz w:val="28"/>
                <w:szCs w:val="28"/>
              </w:rPr>
              <w:t>0</w:t>
            </w:r>
          </w:p>
        </w:tc>
        <w:tc>
          <w:tcPr>
            <w:tcW w:w="5138" w:type="dxa"/>
          </w:tcPr>
          <w:p w:rsidR="00507D08" w:rsidRPr="004F3538" w:rsidRDefault="00E937F9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F3538"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  <w:t>Финансовый анализ инвестиционных проектов на примере: Самарской области</w:t>
            </w:r>
          </w:p>
        </w:tc>
        <w:tc>
          <w:tcPr>
            <w:tcW w:w="3191" w:type="dxa"/>
          </w:tcPr>
          <w:p w:rsidR="00507D08" w:rsidRPr="004F3538" w:rsidRDefault="00E937F9" w:rsidP="00862805">
            <w:pPr>
              <w:pStyle w:val="2"/>
              <w:spacing w:before="0"/>
              <w:outlineLvl w:val="1"/>
              <w:rPr>
                <w:rFonts w:ascii="Arial Narrow" w:hAnsi="Arial Narrow"/>
                <w:b w:val="0"/>
                <w:color w:val="auto"/>
                <w:sz w:val="28"/>
                <w:szCs w:val="28"/>
              </w:rPr>
            </w:pPr>
            <w:proofErr w:type="spellStart"/>
            <w:r w:rsidRPr="004F3538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>Яковенко</w:t>
            </w:r>
            <w:proofErr w:type="spellEnd"/>
            <w:r w:rsidRPr="004F3538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М</w:t>
            </w:r>
            <w:r w:rsidR="004F3538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>стислав Дмитриевич</w:t>
            </w:r>
          </w:p>
        </w:tc>
      </w:tr>
      <w:tr w:rsidR="004F3538" w:rsidRPr="004407BE" w:rsidTr="00862805">
        <w:tc>
          <w:tcPr>
            <w:tcW w:w="1242" w:type="dxa"/>
          </w:tcPr>
          <w:p w:rsidR="004F3538" w:rsidRDefault="004F353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16-20 –</w:t>
            </w:r>
          </w:p>
          <w:p w:rsidR="004F3538" w:rsidRDefault="004F353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16-30</w:t>
            </w:r>
          </w:p>
        </w:tc>
        <w:tc>
          <w:tcPr>
            <w:tcW w:w="5138" w:type="dxa"/>
          </w:tcPr>
          <w:p w:rsidR="004F3538" w:rsidRPr="004F3538" w:rsidRDefault="004F3538" w:rsidP="00862805">
            <w:pPr>
              <w:jc w:val="both"/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</w:pPr>
            <w:r w:rsidRPr="004F3538">
              <w:rPr>
                <w:rFonts w:ascii="Arial Narrow" w:hAnsi="Arial Narrow" w:cs="Times New Roman"/>
                <w:sz w:val="28"/>
                <w:szCs w:val="28"/>
              </w:rPr>
              <w:t>Условия возмещения НДФЛ из бюджета</w:t>
            </w:r>
          </w:p>
        </w:tc>
        <w:tc>
          <w:tcPr>
            <w:tcW w:w="3191" w:type="dxa"/>
          </w:tcPr>
          <w:p w:rsidR="004F3538" w:rsidRPr="004F3538" w:rsidRDefault="004F3538" w:rsidP="00862805">
            <w:pPr>
              <w:pStyle w:val="2"/>
              <w:spacing w:before="0"/>
              <w:outlineLvl w:val="1"/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4F3538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Туркина О.А.</w:t>
            </w:r>
          </w:p>
        </w:tc>
      </w:tr>
      <w:tr w:rsidR="00507D08" w:rsidRPr="004407BE" w:rsidTr="00862805">
        <w:tc>
          <w:tcPr>
            <w:tcW w:w="1242" w:type="dxa"/>
          </w:tcPr>
          <w:p w:rsidR="00507D08" w:rsidRDefault="00507D0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16-30 –</w:t>
            </w:r>
          </w:p>
          <w:p w:rsidR="00507D08" w:rsidRPr="004407BE" w:rsidRDefault="00507D0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16-4</w:t>
            </w:r>
            <w:r w:rsidR="004F3538">
              <w:rPr>
                <w:rFonts w:ascii="Arial Narrow" w:eastAsia="Times New Roman" w:hAnsi="Arial Narrow" w:cs="Times New Roman"/>
                <w:sz w:val="28"/>
                <w:szCs w:val="28"/>
              </w:rPr>
              <w:t>0</w:t>
            </w:r>
          </w:p>
        </w:tc>
        <w:tc>
          <w:tcPr>
            <w:tcW w:w="5138" w:type="dxa"/>
          </w:tcPr>
          <w:p w:rsidR="00507D08" w:rsidRPr="004F3538" w:rsidRDefault="00E937F9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F3538"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  <w:t>Особенности ценообразования в нефтеперерабатывающей отрасли</w:t>
            </w:r>
          </w:p>
        </w:tc>
        <w:tc>
          <w:tcPr>
            <w:tcW w:w="3191" w:type="dxa"/>
          </w:tcPr>
          <w:p w:rsidR="00507D08" w:rsidRPr="004F3538" w:rsidRDefault="00E937F9" w:rsidP="00862805">
            <w:pPr>
              <w:pStyle w:val="2"/>
              <w:spacing w:before="0"/>
              <w:outlineLvl w:val="1"/>
              <w:rPr>
                <w:rFonts w:ascii="Arial Narrow" w:hAnsi="Arial Narrow"/>
                <w:b w:val="0"/>
                <w:color w:val="auto"/>
                <w:sz w:val="28"/>
                <w:szCs w:val="28"/>
              </w:rPr>
            </w:pPr>
            <w:proofErr w:type="spellStart"/>
            <w:r w:rsidRPr="004F3538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>Сабирова</w:t>
            </w:r>
            <w:proofErr w:type="spellEnd"/>
            <w:r w:rsidRPr="004F3538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3538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>Фарида</w:t>
            </w:r>
            <w:proofErr w:type="spellEnd"/>
            <w:r w:rsidRPr="004F3538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3538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>Хамитовна</w:t>
            </w:r>
            <w:proofErr w:type="spellEnd"/>
          </w:p>
        </w:tc>
      </w:tr>
      <w:tr w:rsidR="00507D08" w:rsidRPr="004407BE" w:rsidTr="00862805">
        <w:tc>
          <w:tcPr>
            <w:tcW w:w="1242" w:type="dxa"/>
          </w:tcPr>
          <w:p w:rsidR="00507D08" w:rsidRDefault="004F353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16-40</w:t>
            </w:r>
            <w:r w:rsidR="00507D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–</w:t>
            </w:r>
          </w:p>
          <w:p w:rsidR="00507D08" w:rsidRPr="004407BE" w:rsidRDefault="004F353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16-5</w:t>
            </w:r>
            <w:r w:rsidR="00507D08">
              <w:rPr>
                <w:rFonts w:ascii="Arial Narrow" w:eastAsia="Times New Roman" w:hAnsi="Arial Narrow" w:cs="Times New Roman"/>
                <w:sz w:val="28"/>
                <w:szCs w:val="28"/>
              </w:rPr>
              <w:t>0</w:t>
            </w:r>
          </w:p>
        </w:tc>
        <w:tc>
          <w:tcPr>
            <w:tcW w:w="5138" w:type="dxa"/>
          </w:tcPr>
          <w:p w:rsidR="00507D08" w:rsidRPr="004F3538" w:rsidRDefault="00E937F9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F3538"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  <w:t>Формирование политики управления дебиторской заложенностью на предприят</w:t>
            </w:r>
            <w:proofErr w:type="gramStart"/>
            <w:r w:rsidRPr="004F3538"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  <w:t>ии ООО</w:t>
            </w:r>
            <w:proofErr w:type="gramEnd"/>
            <w:r w:rsidRPr="004F3538"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4F3538"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  <w:t>ИнтерМедиаГруп</w:t>
            </w:r>
            <w:proofErr w:type="spellEnd"/>
            <w:r w:rsidRPr="004F3538"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  <w:t xml:space="preserve"> Самара»</w:t>
            </w:r>
          </w:p>
        </w:tc>
        <w:tc>
          <w:tcPr>
            <w:tcW w:w="3191" w:type="dxa"/>
          </w:tcPr>
          <w:p w:rsidR="00507D08" w:rsidRPr="004F3538" w:rsidRDefault="00E937F9" w:rsidP="00862805">
            <w:pPr>
              <w:pStyle w:val="2"/>
              <w:spacing w:before="0"/>
              <w:outlineLvl w:val="1"/>
              <w:rPr>
                <w:rFonts w:ascii="Arial Narrow" w:hAnsi="Arial Narrow"/>
                <w:b w:val="0"/>
                <w:color w:val="auto"/>
                <w:sz w:val="28"/>
                <w:szCs w:val="28"/>
              </w:rPr>
            </w:pPr>
            <w:r w:rsidRPr="004F3538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>Кудашева Д</w:t>
            </w:r>
            <w:r w:rsidR="00163B15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>иана</w:t>
            </w:r>
          </w:p>
        </w:tc>
      </w:tr>
      <w:tr w:rsidR="004F3538" w:rsidRPr="004407BE" w:rsidTr="00862805">
        <w:tc>
          <w:tcPr>
            <w:tcW w:w="1242" w:type="dxa"/>
          </w:tcPr>
          <w:p w:rsidR="004F3538" w:rsidRDefault="004F353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16-50 –</w:t>
            </w:r>
          </w:p>
          <w:p w:rsidR="004F3538" w:rsidRDefault="004F353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17-00</w:t>
            </w:r>
          </w:p>
        </w:tc>
        <w:tc>
          <w:tcPr>
            <w:tcW w:w="5138" w:type="dxa"/>
          </w:tcPr>
          <w:p w:rsidR="004F3538" w:rsidRPr="004F3538" w:rsidRDefault="004F3538" w:rsidP="00862805">
            <w:pPr>
              <w:jc w:val="both"/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</w:pPr>
            <w:r w:rsidRPr="004F3538">
              <w:rPr>
                <w:rFonts w:ascii="Arial Narrow" w:hAnsi="Arial Narrow" w:cs="Times New Roman"/>
                <w:sz w:val="28"/>
                <w:szCs w:val="28"/>
              </w:rPr>
              <w:t>Инвестиции в текущей нестабильной экономической ситуации</w:t>
            </w:r>
          </w:p>
        </w:tc>
        <w:tc>
          <w:tcPr>
            <w:tcW w:w="3191" w:type="dxa"/>
          </w:tcPr>
          <w:p w:rsidR="004F3538" w:rsidRPr="004F3538" w:rsidRDefault="004F3538" w:rsidP="00862805">
            <w:pPr>
              <w:pStyle w:val="2"/>
              <w:spacing w:before="0"/>
              <w:outlineLvl w:val="1"/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4F3538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Щербакова Екатерина Яковлевна</w:t>
            </w:r>
          </w:p>
        </w:tc>
      </w:tr>
      <w:tr w:rsidR="00507D08" w:rsidRPr="004407BE" w:rsidTr="00862805">
        <w:tc>
          <w:tcPr>
            <w:tcW w:w="1242" w:type="dxa"/>
          </w:tcPr>
          <w:p w:rsidR="00507D08" w:rsidRDefault="00507D0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17-00 –</w:t>
            </w:r>
          </w:p>
          <w:p w:rsidR="00507D08" w:rsidRPr="004407BE" w:rsidRDefault="00507D0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17-1</w:t>
            </w:r>
            <w:r w:rsidR="00E937F9">
              <w:rPr>
                <w:rFonts w:ascii="Arial Narrow" w:eastAsia="Times New Roman" w:hAnsi="Arial Narrow" w:cs="Times New Roman"/>
                <w:sz w:val="28"/>
                <w:szCs w:val="28"/>
              </w:rPr>
              <w:t>0</w:t>
            </w:r>
          </w:p>
        </w:tc>
        <w:tc>
          <w:tcPr>
            <w:tcW w:w="5138" w:type="dxa"/>
          </w:tcPr>
          <w:p w:rsidR="00507D08" w:rsidRPr="004F3538" w:rsidRDefault="00E937F9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F3538"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  <w:t>Недостатки стандартных бухгалтерских отчетов для внутреннего контроля расходов</w:t>
            </w:r>
          </w:p>
        </w:tc>
        <w:tc>
          <w:tcPr>
            <w:tcW w:w="3191" w:type="dxa"/>
          </w:tcPr>
          <w:p w:rsidR="00507D08" w:rsidRPr="004F3538" w:rsidRDefault="00E937F9" w:rsidP="00862805">
            <w:pPr>
              <w:pStyle w:val="2"/>
              <w:spacing w:before="0"/>
              <w:outlineLvl w:val="1"/>
              <w:rPr>
                <w:rFonts w:ascii="Arial Narrow" w:hAnsi="Arial Narrow"/>
                <w:b w:val="0"/>
                <w:color w:val="auto"/>
                <w:sz w:val="28"/>
                <w:szCs w:val="28"/>
              </w:rPr>
            </w:pPr>
            <w:r w:rsidRPr="004F3538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>Платонова С</w:t>
            </w:r>
            <w:r w:rsidR="00163B15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>офья</w:t>
            </w:r>
          </w:p>
        </w:tc>
      </w:tr>
      <w:tr w:rsidR="00507D08" w:rsidRPr="004407BE" w:rsidTr="00862805">
        <w:tc>
          <w:tcPr>
            <w:tcW w:w="1242" w:type="dxa"/>
          </w:tcPr>
          <w:p w:rsidR="00507D08" w:rsidRDefault="00E937F9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17-10</w:t>
            </w:r>
            <w:r w:rsidR="00507D08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–</w:t>
            </w:r>
          </w:p>
          <w:p w:rsidR="00507D08" w:rsidRPr="004407BE" w:rsidRDefault="00E937F9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17-2</w:t>
            </w:r>
            <w:r w:rsidR="00507D08">
              <w:rPr>
                <w:rFonts w:ascii="Arial Narrow" w:eastAsia="Times New Roman" w:hAnsi="Arial Narrow" w:cs="Times New Roman"/>
                <w:sz w:val="28"/>
                <w:szCs w:val="28"/>
              </w:rPr>
              <w:t>0</w:t>
            </w:r>
          </w:p>
        </w:tc>
        <w:tc>
          <w:tcPr>
            <w:tcW w:w="5138" w:type="dxa"/>
          </w:tcPr>
          <w:p w:rsidR="00507D08" w:rsidRPr="004F3538" w:rsidRDefault="00E937F9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F3538"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  <w:t>Методы оценки финансовой стабильности предприятия</w:t>
            </w:r>
          </w:p>
        </w:tc>
        <w:tc>
          <w:tcPr>
            <w:tcW w:w="3191" w:type="dxa"/>
          </w:tcPr>
          <w:p w:rsidR="00507D08" w:rsidRPr="004F3538" w:rsidRDefault="00E937F9" w:rsidP="00862805">
            <w:pPr>
              <w:pStyle w:val="2"/>
              <w:spacing w:before="0"/>
              <w:outlineLvl w:val="1"/>
              <w:rPr>
                <w:rFonts w:ascii="Arial Narrow" w:hAnsi="Arial Narrow"/>
                <w:b w:val="0"/>
                <w:color w:val="auto"/>
                <w:sz w:val="28"/>
                <w:szCs w:val="28"/>
              </w:rPr>
            </w:pPr>
            <w:r w:rsidRPr="004F3538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>Орлов И</w:t>
            </w:r>
            <w:r w:rsidR="004F3538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937F9" w:rsidRPr="004407BE" w:rsidTr="00862805">
        <w:tc>
          <w:tcPr>
            <w:tcW w:w="1242" w:type="dxa"/>
          </w:tcPr>
          <w:p w:rsidR="00E937F9" w:rsidRDefault="00E937F9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17-20 –</w:t>
            </w:r>
          </w:p>
          <w:p w:rsidR="00E937F9" w:rsidRDefault="00E937F9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17-30</w:t>
            </w:r>
          </w:p>
        </w:tc>
        <w:tc>
          <w:tcPr>
            <w:tcW w:w="5138" w:type="dxa"/>
          </w:tcPr>
          <w:p w:rsidR="00E937F9" w:rsidRPr="004F3538" w:rsidRDefault="00870242" w:rsidP="00E937F9">
            <w:pPr>
              <w:rPr>
                <w:rFonts w:ascii="Arial Narrow" w:hAnsi="Arial Narrow"/>
                <w:sz w:val="28"/>
                <w:szCs w:val="28"/>
              </w:rPr>
            </w:pPr>
            <w:r w:rsidRPr="004F3538"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  <w:t>Пути снижения себестоимости продукции</w:t>
            </w:r>
          </w:p>
        </w:tc>
        <w:tc>
          <w:tcPr>
            <w:tcW w:w="3191" w:type="dxa"/>
          </w:tcPr>
          <w:p w:rsidR="00E937F9" w:rsidRPr="004F3538" w:rsidRDefault="00870242" w:rsidP="00862805">
            <w:pPr>
              <w:pStyle w:val="2"/>
              <w:spacing w:before="0"/>
              <w:outlineLvl w:val="1"/>
              <w:rPr>
                <w:rFonts w:ascii="Arial Narrow" w:hAnsi="Arial Narrow"/>
                <w:b w:val="0"/>
                <w:color w:val="auto"/>
                <w:sz w:val="28"/>
                <w:szCs w:val="28"/>
              </w:rPr>
            </w:pPr>
            <w:r w:rsidRPr="004F3538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>Дудник Кирилл Сергеевич</w:t>
            </w:r>
          </w:p>
        </w:tc>
      </w:tr>
      <w:tr w:rsidR="00E937F9" w:rsidRPr="004407BE" w:rsidTr="00862805">
        <w:tc>
          <w:tcPr>
            <w:tcW w:w="1242" w:type="dxa"/>
          </w:tcPr>
          <w:p w:rsidR="00E937F9" w:rsidRDefault="00E937F9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17-30 –</w:t>
            </w:r>
          </w:p>
          <w:p w:rsidR="00E937F9" w:rsidRDefault="00E937F9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17-40</w:t>
            </w:r>
          </w:p>
        </w:tc>
        <w:tc>
          <w:tcPr>
            <w:tcW w:w="5138" w:type="dxa"/>
          </w:tcPr>
          <w:p w:rsidR="00E937F9" w:rsidRPr="004F3538" w:rsidRDefault="004F353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F3538">
              <w:rPr>
                <w:rFonts w:ascii="Arial Narrow" w:hAnsi="Arial Narrow" w:cs="Times New Roman"/>
                <w:sz w:val="28"/>
                <w:szCs w:val="28"/>
              </w:rPr>
              <w:t>Общая система и особенности налогообложения малого бизнеса</w:t>
            </w:r>
          </w:p>
        </w:tc>
        <w:tc>
          <w:tcPr>
            <w:tcW w:w="3191" w:type="dxa"/>
          </w:tcPr>
          <w:p w:rsidR="00E937F9" w:rsidRPr="004F3538" w:rsidRDefault="00163B15" w:rsidP="00862805">
            <w:pPr>
              <w:pStyle w:val="2"/>
              <w:spacing w:before="0"/>
              <w:outlineLvl w:val="1"/>
              <w:rPr>
                <w:rFonts w:ascii="Arial Narrow" w:hAnsi="Arial Narrow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Серёмина</w:t>
            </w:r>
            <w:proofErr w:type="spellEnd"/>
            <w:r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 xml:space="preserve"> Регина </w:t>
            </w:r>
            <w:r w:rsidR="004F3538" w:rsidRPr="004F3538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Н.</w:t>
            </w:r>
          </w:p>
        </w:tc>
      </w:tr>
      <w:tr w:rsidR="00E937F9" w:rsidRPr="004407BE" w:rsidTr="00862805">
        <w:tc>
          <w:tcPr>
            <w:tcW w:w="1242" w:type="dxa"/>
          </w:tcPr>
          <w:p w:rsidR="00E937F9" w:rsidRDefault="00E937F9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17-40 –</w:t>
            </w:r>
          </w:p>
          <w:p w:rsidR="00E937F9" w:rsidRDefault="00E937F9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17-50</w:t>
            </w:r>
          </w:p>
        </w:tc>
        <w:tc>
          <w:tcPr>
            <w:tcW w:w="5138" w:type="dxa"/>
          </w:tcPr>
          <w:p w:rsidR="00E937F9" w:rsidRPr="004F3538" w:rsidRDefault="004F3538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F3538">
              <w:rPr>
                <w:rFonts w:ascii="Arial Narrow" w:hAnsi="Arial Narrow" w:cs="Times New Roman"/>
                <w:sz w:val="28"/>
                <w:szCs w:val="28"/>
              </w:rPr>
              <w:t>Совершенствование механизма венчурного финансирования в современной экономике России</w:t>
            </w:r>
          </w:p>
        </w:tc>
        <w:tc>
          <w:tcPr>
            <w:tcW w:w="3191" w:type="dxa"/>
          </w:tcPr>
          <w:p w:rsidR="00E937F9" w:rsidRPr="004F3538" w:rsidRDefault="004F3538" w:rsidP="00862805">
            <w:pPr>
              <w:pStyle w:val="2"/>
              <w:spacing w:before="0"/>
              <w:outlineLvl w:val="1"/>
              <w:rPr>
                <w:rFonts w:ascii="Arial Narrow" w:hAnsi="Arial Narrow"/>
                <w:b w:val="0"/>
                <w:color w:val="auto"/>
                <w:sz w:val="28"/>
                <w:szCs w:val="28"/>
              </w:rPr>
            </w:pPr>
            <w:r w:rsidRPr="004F3538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Кожухова В.В.</w:t>
            </w:r>
          </w:p>
        </w:tc>
      </w:tr>
      <w:tr w:rsidR="00E937F9" w:rsidRPr="004407BE" w:rsidTr="00862805">
        <w:tc>
          <w:tcPr>
            <w:tcW w:w="1242" w:type="dxa"/>
          </w:tcPr>
          <w:p w:rsidR="00E937F9" w:rsidRDefault="00E937F9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17-50- </w:t>
            </w:r>
          </w:p>
          <w:p w:rsidR="00E937F9" w:rsidRDefault="00E937F9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18-00</w:t>
            </w:r>
          </w:p>
        </w:tc>
        <w:tc>
          <w:tcPr>
            <w:tcW w:w="5138" w:type="dxa"/>
          </w:tcPr>
          <w:p w:rsidR="00E937F9" w:rsidRPr="004F3538" w:rsidRDefault="00870242" w:rsidP="004F3538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36874">
              <w:rPr>
                <w:rFonts w:ascii="Arial Narrow" w:hAnsi="Arial Narrow" w:cs="Times New Roman"/>
                <w:sz w:val="28"/>
                <w:szCs w:val="28"/>
              </w:rPr>
              <w:t>Налоговые режимы как основной фактор, формирующий бизнес-климат для малых предприятий и индивидуальных предпринимателей</w:t>
            </w:r>
          </w:p>
        </w:tc>
        <w:tc>
          <w:tcPr>
            <w:tcW w:w="3191" w:type="dxa"/>
          </w:tcPr>
          <w:p w:rsidR="00E937F9" w:rsidRPr="004F3538" w:rsidRDefault="00870242" w:rsidP="00862805">
            <w:pPr>
              <w:pStyle w:val="2"/>
              <w:spacing w:before="0"/>
              <w:outlineLvl w:val="1"/>
              <w:rPr>
                <w:rFonts w:ascii="Arial Narrow" w:hAnsi="Arial Narrow"/>
                <w:b w:val="0"/>
                <w:color w:val="auto"/>
                <w:sz w:val="28"/>
                <w:szCs w:val="28"/>
              </w:rPr>
            </w:pPr>
            <w:proofErr w:type="spellStart"/>
            <w:r w:rsidRPr="00336874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Азиханова</w:t>
            </w:r>
            <w:proofErr w:type="spellEnd"/>
            <w:r w:rsidRPr="00336874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 xml:space="preserve"> Венера</w:t>
            </w:r>
          </w:p>
        </w:tc>
      </w:tr>
      <w:tr w:rsidR="00875524" w:rsidRPr="004407BE" w:rsidTr="00862805">
        <w:tc>
          <w:tcPr>
            <w:tcW w:w="1242" w:type="dxa"/>
          </w:tcPr>
          <w:p w:rsidR="00875524" w:rsidRDefault="00336874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18-00 –</w:t>
            </w:r>
          </w:p>
          <w:p w:rsidR="00336874" w:rsidRDefault="00336874" w:rsidP="00862805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18-10</w:t>
            </w:r>
          </w:p>
        </w:tc>
        <w:tc>
          <w:tcPr>
            <w:tcW w:w="5138" w:type="dxa"/>
          </w:tcPr>
          <w:p w:rsidR="00875524" w:rsidRPr="00336874" w:rsidRDefault="00336874" w:rsidP="004F3538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36874">
              <w:rPr>
                <w:rFonts w:ascii="Arial Narrow" w:hAnsi="Arial Narrow" w:cs="Times New Roman"/>
                <w:sz w:val="28"/>
                <w:szCs w:val="28"/>
              </w:rPr>
              <w:t>Налогообложение хозяйствующих субъектов РФ в условиях экономических санкций</w:t>
            </w:r>
          </w:p>
        </w:tc>
        <w:tc>
          <w:tcPr>
            <w:tcW w:w="3191" w:type="dxa"/>
          </w:tcPr>
          <w:p w:rsidR="00875524" w:rsidRPr="00336874" w:rsidRDefault="00336874" w:rsidP="00862805">
            <w:pPr>
              <w:pStyle w:val="2"/>
              <w:spacing w:before="0"/>
              <w:outlineLvl w:val="1"/>
              <w:rPr>
                <w:rFonts w:ascii="Arial Narrow" w:hAnsi="Arial Narrow"/>
                <w:b w:val="0"/>
                <w:color w:val="auto"/>
                <w:sz w:val="28"/>
                <w:szCs w:val="28"/>
              </w:rPr>
            </w:pPr>
            <w:proofErr w:type="spellStart"/>
            <w:r w:rsidRPr="00336874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Мавлявеева</w:t>
            </w:r>
            <w:proofErr w:type="spellEnd"/>
            <w:r w:rsidRPr="00336874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 xml:space="preserve"> Алина</w:t>
            </w:r>
          </w:p>
        </w:tc>
      </w:tr>
    </w:tbl>
    <w:p w:rsidR="00277B15" w:rsidRPr="00100C7D" w:rsidRDefault="00277B15" w:rsidP="00871C54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</w:p>
    <w:p w:rsidR="0096247B" w:rsidRDefault="0096247B" w:rsidP="00871C54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96247B" w:rsidRDefault="0096247B" w:rsidP="00871C54">
      <w:pPr>
        <w:spacing w:after="0"/>
        <w:ind w:right="-26"/>
        <w:jc w:val="both"/>
        <w:rPr>
          <w:rFonts w:ascii="Arial Narrow" w:eastAsia="Times New Roman" w:hAnsi="Arial Narrow" w:cs="Times New Roman"/>
          <w:sz w:val="28"/>
          <w:szCs w:val="28"/>
          <w:u w:val="single"/>
        </w:rPr>
      </w:pPr>
    </w:p>
    <w:p w:rsidR="00870242" w:rsidRDefault="00870242" w:rsidP="00871C54">
      <w:pPr>
        <w:spacing w:after="0"/>
        <w:ind w:right="-26"/>
        <w:jc w:val="both"/>
        <w:rPr>
          <w:rFonts w:ascii="Arial Narrow" w:eastAsia="Times New Roman" w:hAnsi="Arial Narrow" w:cs="Times New Roman"/>
          <w:sz w:val="28"/>
          <w:szCs w:val="28"/>
          <w:u w:val="single"/>
        </w:rPr>
      </w:pPr>
    </w:p>
    <w:p w:rsidR="00762FA3" w:rsidRPr="00100C7D" w:rsidRDefault="00277B15" w:rsidP="00871C54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2</w:t>
      </w:r>
      <w:r w:rsidR="00762FA3" w:rsidRPr="00762FA3">
        <w:rPr>
          <w:rFonts w:ascii="Arial Narrow" w:hAnsi="Arial Narrow" w:cs="Arial"/>
          <w:b/>
          <w:sz w:val="28"/>
          <w:szCs w:val="28"/>
        </w:rPr>
        <w:t>.</w:t>
      </w:r>
      <w:r w:rsidR="00762FA3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>Р</w:t>
      </w:r>
      <w:r w:rsidR="00762FA3" w:rsidRPr="00100C7D">
        <w:rPr>
          <w:rFonts w:ascii="Arial Narrow" w:hAnsi="Arial Narrow" w:cs="Arial"/>
          <w:b/>
          <w:sz w:val="28"/>
          <w:szCs w:val="28"/>
        </w:rPr>
        <w:t>азвити</w:t>
      </w:r>
      <w:r>
        <w:rPr>
          <w:rFonts w:ascii="Arial Narrow" w:hAnsi="Arial Narrow" w:cs="Arial"/>
          <w:b/>
          <w:sz w:val="28"/>
          <w:szCs w:val="28"/>
        </w:rPr>
        <w:t xml:space="preserve">е </w:t>
      </w:r>
      <w:proofErr w:type="spellStart"/>
      <w:proofErr w:type="gramStart"/>
      <w:r w:rsidRPr="00277B15">
        <w:rPr>
          <w:rFonts w:ascii="Arial Narrow" w:hAnsi="Arial Narrow"/>
          <w:b/>
          <w:sz w:val="28"/>
          <w:szCs w:val="28"/>
        </w:rPr>
        <w:t>интернет</w:t>
      </w:r>
      <w:r>
        <w:rPr>
          <w:rFonts w:ascii="Arial Narrow" w:hAnsi="Arial Narrow"/>
          <w:b/>
          <w:sz w:val="28"/>
          <w:szCs w:val="28"/>
        </w:rPr>
        <w:t>-бизнеса</w:t>
      </w:r>
      <w:proofErr w:type="spellEnd"/>
      <w:proofErr w:type="gramEnd"/>
      <w:r>
        <w:rPr>
          <w:rFonts w:ascii="Arial Narrow" w:hAnsi="Arial Narrow"/>
          <w:b/>
          <w:sz w:val="28"/>
          <w:szCs w:val="28"/>
        </w:rPr>
        <w:t xml:space="preserve"> и электронной коммерции</w:t>
      </w:r>
      <w:r w:rsidRPr="00277B15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b/>
          <w:sz w:val="28"/>
          <w:szCs w:val="28"/>
        </w:rPr>
        <w:t xml:space="preserve">  цифровое</w:t>
      </w:r>
      <w:r w:rsidRPr="00277B15">
        <w:rPr>
          <w:rFonts w:ascii="Arial Narrow" w:hAnsi="Arial Narrow"/>
          <w:b/>
          <w:sz w:val="28"/>
          <w:szCs w:val="28"/>
        </w:rPr>
        <w:t xml:space="preserve"> будуще</w:t>
      </w:r>
      <w:r>
        <w:rPr>
          <w:rFonts w:ascii="Arial Narrow" w:hAnsi="Arial Narrow"/>
          <w:b/>
          <w:sz w:val="28"/>
          <w:szCs w:val="28"/>
        </w:rPr>
        <w:t>е предпринимательства</w:t>
      </w:r>
    </w:p>
    <w:p w:rsidR="00CE7B46" w:rsidRDefault="00CE7B46" w:rsidP="00CE7B46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 w:cs="Arial"/>
          <w:sz w:val="28"/>
          <w:szCs w:val="28"/>
        </w:rPr>
        <w:t>Со-Модераторы</w:t>
      </w:r>
      <w:proofErr w:type="spellEnd"/>
      <w:r>
        <w:rPr>
          <w:rFonts w:ascii="Arial Narrow" w:hAnsi="Arial Narrow" w:cs="Arial"/>
          <w:sz w:val="28"/>
          <w:szCs w:val="28"/>
        </w:rPr>
        <w:t xml:space="preserve"> – </w:t>
      </w:r>
      <w:proofErr w:type="spellStart"/>
      <w:proofErr w:type="gramStart"/>
      <w:r>
        <w:rPr>
          <w:rFonts w:ascii="Arial Narrow" w:hAnsi="Arial Narrow" w:cs="Arial"/>
          <w:sz w:val="28"/>
          <w:szCs w:val="28"/>
        </w:rPr>
        <w:t>к</w:t>
      </w:r>
      <w:proofErr w:type="gramEnd"/>
      <w:r>
        <w:rPr>
          <w:rFonts w:ascii="Arial Narrow" w:hAnsi="Arial Narrow" w:cs="Arial"/>
          <w:sz w:val="28"/>
          <w:szCs w:val="28"/>
        </w:rPr>
        <w:t>.э.н</w:t>
      </w:r>
      <w:proofErr w:type="spellEnd"/>
      <w:r>
        <w:rPr>
          <w:rFonts w:ascii="Arial Narrow" w:hAnsi="Arial Narrow" w:cs="Arial"/>
          <w:sz w:val="28"/>
          <w:szCs w:val="28"/>
        </w:rPr>
        <w:t xml:space="preserve">., </w:t>
      </w:r>
      <w:proofErr w:type="gramStart"/>
      <w:r>
        <w:rPr>
          <w:rFonts w:ascii="Arial Narrow" w:hAnsi="Arial Narrow" w:cs="Arial"/>
          <w:sz w:val="28"/>
          <w:szCs w:val="28"/>
        </w:rPr>
        <w:t>генеральный</w:t>
      </w:r>
      <w:proofErr w:type="gramEnd"/>
      <w:r>
        <w:rPr>
          <w:rFonts w:ascii="Arial Narrow" w:hAnsi="Arial Narrow" w:cs="Arial"/>
          <w:sz w:val="28"/>
          <w:szCs w:val="28"/>
        </w:rPr>
        <w:t xml:space="preserve"> директор </w:t>
      </w:r>
      <w:r>
        <w:rPr>
          <w:rFonts w:ascii="Arial Narrow" w:hAnsi="Arial Narrow"/>
          <w:sz w:val="28"/>
          <w:szCs w:val="28"/>
        </w:rPr>
        <w:t xml:space="preserve">Digital-агентства WEBROVER Н.В. </w:t>
      </w:r>
      <w:proofErr w:type="spellStart"/>
      <w:r>
        <w:rPr>
          <w:rFonts w:ascii="Arial Narrow" w:hAnsi="Arial Narrow"/>
          <w:sz w:val="28"/>
          <w:szCs w:val="28"/>
        </w:rPr>
        <w:t>Никульников</w:t>
      </w:r>
      <w:proofErr w:type="spellEnd"/>
      <w:r>
        <w:rPr>
          <w:rFonts w:ascii="Arial Narrow" w:hAnsi="Arial Narrow"/>
          <w:sz w:val="28"/>
          <w:szCs w:val="28"/>
        </w:rPr>
        <w:t xml:space="preserve">, заместитель директора МП «Самарский </w:t>
      </w:r>
      <w:proofErr w:type="spellStart"/>
      <w:r>
        <w:rPr>
          <w:rFonts w:ascii="Arial Narrow" w:hAnsi="Arial Narrow"/>
          <w:sz w:val="28"/>
          <w:szCs w:val="28"/>
        </w:rPr>
        <w:t>бизнесинкубатор</w:t>
      </w:r>
      <w:proofErr w:type="spellEnd"/>
      <w:r>
        <w:rPr>
          <w:rFonts w:ascii="Arial Narrow" w:hAnsi="Arial Narrow"/>
          <w:sz w:val="28"/>
          <w:szCs w:val="28"/>
        </w:rPr>
        <w:t>»</w:t>
      </w:r>
      <w:r w:rsidR="00BB0429">
        <w:rPr>
          <w:rFonts w:ascii="Arial Narrow" w:hAnsi="Arial Narrow"/>
          <w:sz w:val="28"/>
          <w:szCs w:val="28"/>
        </w:rPr>
        <w:t xml:space="preserve">, </w:t>
      </w:r>
      <w:r w:rsidR="00BB0429">
        <w:rPr>
          <w:rFonts w:ascii="Arial Narrow" w:hAnsi="Arial Narrow" w:cs="Arial"/>
          <w:sz w:val="28"/>
          <w:szCs w:val="28"/>
        </w:rPr>
        <w:t xml:space="preserve">член Президентского совета НП-СРО «НИПБ» </w:t>
      </w:r>
      <w:r>
        <w:rPr>
          <w:rFonts w:ascii="Arial Narrow" w:hAnsi="Arial Narrow"/>
          <w:sz w:val="28"/>
          <w:szCs w:val="28"/>
        </w:rPr>
        <w:t xml:space="preserve"> А.В. Сапожников</w:t>
      </w:r>
    </w:p>
    <w:p w:rsidR="00277B15" w:rsidRDefault="00277B15" w:rsidP="00277B15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Место проведения –</w:t>
      </w:r>
      <w:r w:rsidR="00A7476F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Зимний сад Самарской Губернской Думы (4-й этаж)</w:t>
      </w:r>
    </w:p>
    <w:p w:rsidR="00277B15" w:rsidRDefault="00277B15" w:rsidP="00277B15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Вр</w:t>
      </w:r>
      <w:r w:rsidR="00163B15">
        <w:rPr>
          <w:rFonts w:ascii="Arial Narrow" w:hAnsi="Arial Narrow" w:cs="Arial"/>
          <w:sz w:val="28"/>
          <w:szCs w:val="28"/>
        </w:rPr>
        <w:t>емя проведения – с 15-30 до 18-2</w:t>
      </w:r>
      <w:r>
        <w:rPr>
          <w:rFonts w:ascii="Arial Narrow" w:hAnsi="Arial Narrow" w:cs="Arial"/>
          <w:sz w:val="28"/>
          <w:szCs w:val="28"/>
        </w:rPr>
        <w:t>0</w:t>
      </w:r>
    </w:p>
    <w:p w:rsidR="00277B15" w:rsidRDefault="00277B15" w:rsidP="00871C54">
      <w:pPr>
        <w:spacing w:after="0"/>
        <w:ind w:right="-26"/>
        <w:jc w:val="both"/>
        <w:rPr>
          <w:rFonts w:ascii="Arial Narrow" w:eastAsia="Times New Roman" w:hAnsi="Arial Narrow" w:cs="Times New Roman"/>
          <w:sz w:val="28"/>
          <w:szCs w:val="28"/>
          <w:u w:val="single"/>
        </w:rPr>
      </w:pPr>
    </w:p>
    <w:p w:rsidR="00762FA3" w:rsidRPr="00100C7D" w:rsidRDefault="00762FA3" w:rsidP="00871C54">
      <w:pPr>
        <w:spacing w:after="0"/>
        <w:ind w:right="-26"/>
        <w:jc w:val="both"/>
        <w:rPr>
          <w:rFonts w:ascii="Arial Narrow" w:eastAsia="Times New Roman" w:hAnsi="Arial Narrow" w:cs="Times New Roman"/>
          <w:sz w:val="28"/>
          <w:szCs w:val="28"/>
          <w:u w:val="single"/>
        </w:rPr>
      </w:pPr>
      <w:r w:rsidRPr="00100C7D">
        <w:rPr>
          <w:rFonts w:ascii="Arial Narrow" w:eastAsia="Times New Roman" w:hAnsi="Arial Narrow" w:cs="Times New Roman"/>
          <w:sz w:val="28"/>
          <w:szCs w:val="28"/>
          <w:u w:val="single"/>
        </w:rPr>
        <w:t>Дискуссионные вопросы:</w:t>
      </w:r>
    </w:p>
    <w:p w:rsidR="00AB3B9D" w:rsidRPr="00AB3B9D" w:rsidRDefault="00AB3B9D" w:rsidP="00AB3B9D">
      <w:pPr>
        <w:spacing w:after="0" w:line="240" w:lineRule="auto"/>
        <w:ind w:right="-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>-</w:t>
      </w:r>
      <w:r w:rsidRPr="00100C7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интернет-бизнес как </w:t>
      </w:r>
      <w:r w:rsidRPr="00100C7D">
        <w:rPr>
          <w:rFonts w:ascii="Arial Narrow" w:hAnsi="Arial Narrow"/>
          <w:sz w:val="28"/>
          <w:szCs w:val="28"/>
        </w:rPr>
        <w:t xml:space="preserve">инфраструктура финансов </w:t>
      </w:r>
      <w:r>
        <w:rPr>
          <w:rFonts w:ascii="Arial Narrow" w:hAnsi="Arial Narrow"/>
          <w:sz w:val="28"/>
          <w:szCs w:val="28"/>
        </w:rPr>
        <w:t xml:space="preserve">и </w:t>
      </w:r>
      <w:r w:rsidRPr="00100C7D">
        <w:rPr>
          <w:rFonts w:ascii="Arial Narrow" w:hAnsi="Arial Narrow"/>
          <w:sz w:val="28"/>
          <w:szCs w:val="28"/>
        </w:rPr>
        <w:t xml:space="preserve">как мультипликационный фактор успешного развития </w:t>
      </w:r>
      <w:r>
        <w:rPr>
          <w:rFonts w:ascii="Arial Narrow" w:hAnsi="Arial Narrow"/>
          <w:sz w:val="28"/>
          <w:szCs w:val="28"/>
        </w:rPr>
        <w:t>малого и среднего бизнеса,</w:t>
      </w:r>
    </w:p>
    <w:p w:rsidR="00AB3B9D" w:rsidRPr="00AB3B9D" w:rsidRDefault="00AB3B9D" w:rsidP="00871C54">
      <w:pPr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AB3B9D">
        <w:rPr>
          <w:rFonts w:ascii="Arial Narrow" w:eastAsia="Times New Roman" w:hAnsi="Arial Narrow" w:cs="Times New Roman"/>
          <w:sz w:val="28"/>
          <w:szCs w:val="28"/>
        </w:rPr>
        <w:t xml:space="preserve">- проблема окупаемости </w:t>
      </w:r>
      <w:proofErr w:type="spellStart"/>
      <w:proofErr w:type="gramStart"/>
      <w:r>
        <w:rPr>
          <w:rFonts w:ascii="Arial Narrow" w:eastAsia="Times New Roman" w:hAnsi="Arial Narrow" w:cs="Times New Roman"/>
          <w:sz w:val="28"/>
          <w:szCs w:val="28"/>
        </w:rPr>
        <w:t>интернет-бизнеса</w:t>
      </w:r>
      <w:proofErr w:type="spellEnd"/>
      <w:proofErr w:type="gramEnd"/>
      <w:r>
        <w:rPr>
          <w:rFonts w:ascii="Arial Narrow" w:eastAsia="Times New Roman" w:hAnsi="Arial Narrow" w:cs="Times New Roman"/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1242"/>
        <w:gridCol w:w="5138"/>
        <w:gridCol w:w="3191"/>
      </w:tblGrid>
      <w:tr w:rsidR="004407BE" w:rsidTr="004407BE">
        <w:tc>
          <w:tcPr>
            <w:tcW w:w="1242" w:type="dxa"/>
          </w:tcPr>
          <w:p w:rsidR="004407BE" w:rsidRPr="004407BE" w:rsidRDefault="004407BE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407BE">
              <w:rPr>
                <w:rFonts w:ascii="Arial Narrow" w:eastAsia="Times New Roman" w:hAnsi="Arial Narrow" w:cs="Times New Roman"/>
                <w:sz w:val="28"/>
                <w:szCs w:val="28"/>
              </w:rPr>
              <w:t>15-30 –</w:t>
            </w:r>
          </w:p>
          <w:p w:rsidR="004407BE" w:rsidRPr="004407BE" w:rsidRDefault="004407BE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407BE">
              <w:rPr>
                <w:rFonts w:ascii="Arial Narrow" w:eastAsia="Times New Roman" w:hAnsi="Arial Narrow" w:cs="Times New Roman"/>
                <w:sz w:val="28"/>
                <w:szCs w:val="28"/>
              </w:rPr>
              <w:t>15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-</w:t>
            </w:r>
            <w:r w:rsidR="00336874">
              <w:rPr>
                <w:rFonts w:ascii="Arial Narrow" w:eastAsia="Times New Roman" w:hAnsi="Arial Narrow" w:cs="Times New Roman"/>
                <w:sz w:val="28"/>
                <w:szCs w:val="28"/>
              </w:rPr>
              <w:t>45</w:t>
            </w:r>
          </w:p>
        </w:tc>
        <w:tc>
          <w:tcPr>
            <w:tcW w:w="5138" w:type="dxa"/>
          </w:tcPr>
          <w:p w:rsidR="004407BE" w:rsidRPr="004407BE" w:rsidRDefault="004407BE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407BE">
              <w:rPr>
                <w:rFonts w:ascii="Arial Narrow" w:hAnsi="Arial Narrow"/>
                <w:color w:val="000000"/>
                <w:sz w:val="28"/>
                <w:szCs w:val="28"/>
              </w:rPr>
              <w:t xml:space="preserve">Построение математической модели оптимальной стратегии </w:t>
            </w:r>
            <w:r w:rsidR="00277AB9">
              <w:rPr>
                <w:rFonts w:ascii="Arial Narrow" w:hAnsi="Arial Narrow"/>
                <w:color w:val="000000"/>
                <w:sz w:val="28"/>
                <w:szCs w:val="28"/>
              </w:rPr>
              <w:t>распределения финансовых ресурс</w:t>
            </w:r>
            <w:r w:rsidRPr="004407BE">
              <w:rPr>
                <w:rFonts w:ascii="Arial Narrow" w:hAnsi="Arial Narrow"/>
                <w:color w:val="000000"/>
                <w:sz w:val="28"/>
                <w:szCs w:val="28"/>
              </w:rPr>
              <w:t xml:space="preserve">ов для </w:t>
            </w:r>
            <w:proofErr w:type="spellStart"/>
            <w:proofErr w:type="gramStart"/>
            <w:r w:rsidRPr="004407BE">
              <w:rPr>
                <w:rFonts w:ascii="Arial Narrow" w:hAnsi="Arial Narrow"/>
                <w:color w:val="000000"/>
                <w:sz w:val="28"/>
                <w:szCs w:val="28"/>
              </w:rPr>
              <w:t>интернет-бизнеса</w:t>
            </w:r>
            <w:proofErr w:type="spellEnd"/>
            <w:proofErr w:type="gramEnd"/>
            <w:r w:rsidRPr="004407BE">
              <w:rPr>
                <w:rFonts w:ascii="Arial Narrow" w:hAnsi="Arial Narrow"/>
                <w:color w:val="000000"/>
                <w:sz w:val="28"/>
                <w:szCs w:val="28"/>
              </w:rPr>
              <w:t xml:space="preserve"> на основе теории аукционов</w:t>
            </w:r>
          </w:p>
        </w:tc>
        <w:tc>
          <w:tcPr>
            <w:tcW w:w="3191" w:type="dxa"/>
          </w:tcPr>
          <w:p w:rsidR="004407BE" w:rsidRPr="004407BE" w:rsidRDefault="004407BE" w:rsidP="00277AB9">
            <w:pPr>
              <w:pStyle w:val="2"/>
              <w:spacing w:before="0"/>
              <w:outlineLvl w:val="1"/>
              <w:rPr>
                <w:rFonts w:ascii="Arial Narrow" w:hAnsi="Arial Narrow"/>
                <w:b w:val="0"/>
                <w:color w:val="000000"/>
                <w:sz w:val="28"/>
                <w:szCs w:val="28"/>
              </w:rPr>
            </w:pPr>
            <w:proofErr w:type="spellStart"/>
            <w:r w:rsidRPr="004407BE">
              <w:rPr>
                <w:rFonts w:ascii="Arial Narrow" w:hAnsi="Arial Narrow"/>
                <w:b w:val="0"/>
                <w:color w:val="000000"/>
                <w:sz w:val="28"/>
                <w:szCs w:val="28"/>
              </w:rPr>
              <w:t>Никульников</w:t>
            </w:r>
            <w:proofErr w:type="spellEnd"/>
            <w:r w:rsidRPr="004407BE">
              <w:rPr>
                <w:rFonts w:ascii="Arial Narrow" w:hAnsi="Arial Narrow"/>
                <w:b w:val="0"/>
                <w:color w:val="000000"/>
                <w:sz w:val="28"/>
                <w:szCs w:val="28"/>
              </w:rPr>
              <w:t xml:space="preserve"> Николай Викторович, </w:t>
            </w:r>
            <w:r w:rsidRPr="004407BE">
              <w:rPr>
                <w:rFonts w:ascii="Arial Narrow" w:hAnsi="Arial Narrow"/>
                <w:b w:val="0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4407BE">
              <w:rPr>
                <w:rFonts w:ascii="Arial Narrow" w:hAnsi="Arial Narrow"/>
                <w:b w:val="0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Arial Narrow" w:hAnsi="Arial Narrow"/>
                <w:b w:val="0"/>
                <w:color w:val="000000"/>
                <w:sz w:val="28"/>
                <w:szCs w:val="28"/>
              </w:rPr>
              <w:t>.э.н</w:t>
            </w:r>
            <w:proofErr w:type="spellEnd"/>
            <w:r>
              <w:rPr>
                <w:rFonts w:ascii="Arial Narrow" w:hAnsi="Arial Narrow"/>
                <w:b w:val="0"/>
                <w:color w:val="000000"/>
                <w:sz w:val="28"/>
                <w:szCs w:val="28"/>
              </w:rPr>
              <w:t>.</w:t>
            </w:r>
            <w:r w:rsidRPr="004407BE">
              <w:rPr>
                <w:rFonts w:ascii="Arial Narrow" w:hAnsi="Arial Narrow"/>
                <w:b w:val="0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4407BE">
              <w:rPr>
                <w:rFonts w:ascii="Arial Narrow" w:hAnsi="Arial Narrow"/>
                <w:b w:val="0"/>
                <w:color w:val="000000"/>
                <w:sz w:val="28"/>
                <w:szCs w:val="28"/>
              </w:rPr>
              <w:t>доцент</w:t>
            </w:r>
            <w:proofErr w:type="gramEnd"/>
            <w:r w:rsidRPr="004407BE">
              <w:rPr>
                <w:rFonts w:ascii="Arial Narrow" w:hAnsi="Arial Narrow"/>
                <w:b w:val="0"/>
                <w:color w:val="000000"/>
                <w:sz w:val="28"/>
                <w:szCs w:val="28"/>
              </w:rPr>
              <w:t xml:space="preserve"> кафедры Электронной Коммерции ПГУТИ</w:t>
            </w:r>
          </w:p>
        </w:tc>
      </w:tr>
      <w:tr w:rsidR="00336874" w:rsidTr="004407BE">
        <w:tc>
          <w:tcPr>
            <w:tcW w:w="1242" w:type="dxa"/>
          </w:tcPr>
          <w:p w:rsidR="00336874" w:rsidRDefault="00336874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15-45 –</w:t>
            </w:r>
          </w:p>
          <w:p w:rsidR="00336874" w:rsidRPr="004407BE" w:rsidRDefault="00336874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15-55</w:t>
            </w:r>
          </w:p>
        </w:tc>
        <w:tc>
          <w:tcPr>
            <w:tcW w:w="5138" w:type="dxa"/>
          </w:tcPr>
          <w:p w:rsidR="00336874" w:rsidRPr="00336874" w:rsidRDefault="00336874" w:rsidP="00871C5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3687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t>Интернет-торговля бирже: прямая выгода и возможности для малого бизнеса, налоговые льготы и вычеты</w:t>
            </w:r>
          </w:p>
        </w:tc>
        <w:tc>
          <w:tcPr>
            <w:tcW w:w="3191" w:type="dxa"/>
          </w:tcPr>
          <w:p w:rsidR="00336874" w:rsidRPr="00336874" w:rsidRDefault="00336874" w:rsidP="00277AB9">
            <w:pPr>
              <w:pStyle w:val="2"/>
              <w:spacing w:before="0"/>
              <w:outlineLvl w:val="1"/>
              <w:rPr>
                <w:rFonts w:ascii="Arial Narrow" w:hAnsi="Arial Narrow"/>
                <w:b w:val="0"/>
                <w:color w:val="auto"/>
                <w:sz w:val="28"/>
                <w:szCs w:val="28"/>
              </w:rPr>
            </w:pPr>
            <w:r w:rsidRPr="00336874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>Соколов Сергей, руководитель направления брокерского обслуживания Самарского Представителя «ФИНАМ»</w:t>
            </w:r>
          </w:p>
        </w:tc>
      </w:tr>
      <w:tr w:rsidR="004407BE" w:rsidTr="004407BE">
        <w:tc>
          <w:tcPr>
            <w:tcW w:w="1242" w:type="dxa"/>
          </w:tcPr>
          <w:p w:rsidR="004407BE" w:rsidRDefault="00336874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15-55</w:t>
            </w:r>
            <w:r w:rsidR="004407B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–</w:t>
            </w:r>
          </w:p>
          <w:p w:rsidR="004407BE" w:rsidRPr="004407BE" w:rsidRDefault="004407BE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16-</w:t>
            </w:r>
            <w:r w:rsidR="00336874">
              <w:rPr>
                <w:rFonts w:ascii="Arial Narrow" w:eastAsia="Times New Roman" w:hAnsi="Arial Narrow" w:cs="Times New Roman"/>
                <w:sz w:val="28"/>
                <w:szCs w:val="28"/>
              </w:rPr>
              <w:t>05</w:t>
            </w:r>
          </w:p>
        </w:tc>
        <w:tc>
          <w:tcPr>
            <w:tcW w:w="5138" w:type="dxa"/>
          </w:tcPr>
          <w:p w:rsidR="004407BE" w:rsidRPr="004407BE" w:rsidRDefault="004407BE" w:rsidP="004407BE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4407BE">
              <w:rPr>
                <w:rFonts w:ascii="Arial Narrow" w:hAnsi="Arial Narrow" w:cs="Times New Roman"/>
                <w:sz w:val="28"/>
                <w:szCs w:val="28"/>
              </w:rPr>
              <w:t>И</w:t>
            </w:r>
            <w:r>
              <w:rPr>
                <w:rFonts w:ascii="Arial Narrow" w:hAnsi="Arial Narrow" w:cs="Times New Roman"/>
                <w:sz w:val="28"/>
                <w:szCs w:val="28"/>
              </w:rPr>
              <w:t xml:space="preserve">сследование современных автоматизированных информационных систем учета государственного и муниципального имущества </w:t>
            </w:r>
          </w:p>
        </w:tc>
        <w:tc>
          <w:tcPr>
            <w:tcW w:w="3191" w:type="dxa"/>
          </w:tcPr>
          <w:p w:rsidR="004407BE" w:rsidRPr="004407BE" w:rsidRDefault="00277AB9" w:rsidP="004407BE">
            <w:pPr>
              <w:pStyle w:val="2"/>
              <w:spacing w:before="0"/>
              <w:outlineLvl w:val="1"/>
              <w:rPr>
                <w:rFonts w:ascii="Arial Narrow" w:hAnsi="Arial Narrow"/>
                <w:b w:val="0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 xml:space="preserve">Михайлова М.В., </w:t>
            </w:r>
            <w:r w:rsidR="004407BE" w:rsidRPr="004407BE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студент ПГУТИ</w:t>
            </w:r>
          </w:p>
          <w:p w:rsidR="004407BE" w:rsidRPr="004407BE" w:rsidRDefault="004407BE" w:rsidP="004407BE">
            <w:pPr>
              <w:pStyle w:val="2"/>
              <w:spacing w:before="0"/>
              <w:outlineLvl w:val="1"/>
              <w:rPr>
                <w:rFonts w:ascii="Arial Narrow" w:hAnsi="Arial Narrow"/>
                <w:b w:val="0"/>
                <w:color w:val="auto"/>
                <w:sz w:val="28"/>
                <w:szCs w:val="28"/>
              </w:rPr>
            </w:pPr>
            <w:proofErr w:type="spellStart"/>
            <w:r w:rsidRPr="004407BE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Никульников</w:t>
            </w:r>
            <w:proofErr w:type="spellEnd"/>
            <w:r w:rsidRPr="004407BE">
              <w:rPr>
                <w:rStyle w:val="apple-converted-space"/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277AB9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Николай </w:t>
            </w:r>
            <w:r w:rsidRPr="004407BE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>В</w:t>
            </w:r>
            <w:r w:rsidR="00277AB9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икторович, </w:t>
            </w:r>
            <w:r w:rsidRPr="004407BE">
              <w:rPr>
                <w:rFonts w:ascii="Arial Narrow" w:hAnsi="Arial Narrow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07BE">
              <w:rPr>
                <w:rFonts w:ascii="Arial Narrow" w:hAnsi="Arial Narrow"/>
                <w:b w:val="0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Arial Narrow" w:hAnsi="Arial Narrow"/>
                <w:b w:val="0"/>
                <w:color w:val="000000"/>
                <w:sz w:val="28"/>
                <w:szCs w:val="28"/>
              </w:rPr>
              <w:t>.э.н</w:t>
            </w:r>
            <w:proofErr w:type="spellEnd"/>
            <w:r>
              <w:rPr>
                <w:rFonts w:ascii="Arial Narrow" w:hAnsi="Arial Narrow"/>
                <w:b w:val="0"/>
                <w:color w:val="000000"/>
                <w:sz w:val="28"/>
                <w:szCs w:val="28"/>
              </w:rPr>
              <w:t>.</w:t>
            </w:r>
            <w:r w:rsidRPr="004407BE">
              <w:rPr>
                <w:rFonts w:ascii="Arial Narrow" w:hAnsi="Arial Narrow"/>
                <w:b w:val="0"/>
                <w:color w:val="000000"/>
                <w:sz w:val="28"/>
                <w:szCs w:val="28"/>
              </w:rPr>
              <w:t xml:space="preserve">, </w:t>
            </w:r>
            <w:r w:rsidR="00277AB9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277AB9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>доцент</w:t>
            </w:r>
            <w:proofErr w:type="gramEnd"/>
            <w:r w:rsidR="00277AB9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кафедры Электронной Коммерции</w:t>
            </w:r>
            <w:r w:rsidRPr="004407BE">
              <w:rPr>
                <w:rFonts w:ascii="Arial Narrow" w:hAnsi="Arial Narrow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ПГУТИ</w:t>
            </w:r>
          </w:p>
        </w:tc>
      </w:tr>
      <w:tr w:rsidR="004407BE" w:rsidTr="004407BE">
        <w:tc>
          <w:tcPr>
            <w:tcW w:w="1242" w:type="dxa"/>
          </w:tcPr>
          <w:p w:rsidR="004407BE" w:rsidRPr="004407BE" w:rsidRDefault="00336874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16-05</w:t>
            </w:r>
            <w:r w:rsidR="000B4380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-16-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4407BE" w:rsidRPr="004407BE" w:rsidRDefault="000B4380" w:rsidP="000B438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0B4380">
              <w:rPr>
                <w:rFonts w:ascii="Arial Narrow" w:hAnsi="Arial Narrow" w:cs="Times New Roman"/>
                <w:sz w:val="28"/>
                <w:szCs w:val="28"/>
              </w:rPr>
              <w:t>С</w:t>
            </w:r>
            <w:r>
              <w:rPr>
                <w:rFonts w:ascii="Arial Narrow" w:hAnsi="Arial Narrow" w:cs="Times New Roman"/>
                <w:sz w:val="28"/>
                <w:szCs w:val="28"/>
              </w:rPr>
              <w:t xml:space="preserve">инергия </w:t>
            </w:r>
            <w:r w:rsidRPr="000B4380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r w:rsidRPr="000B4380">
              <w:rPr>
                <w:rFonts w:ascii="Arial Narrow" w:hAnsi="Arial Narrow" w:cs="Times New Roman"/>
                <w:sz w:val="28"/>
                <w:szCs w:val="28"/>
                <w:lang w:val="en-US"/>
              </w:rPr>
              <w:t>ERP</w:t>
            </w:r>
            <w:r>
              <w:rPr>
                <w:rFonts w:ascii="Arial Narrow" w:hAnsi="Arial Narrow" w:cs="Times New Roman"/>
                <w:sz w:val="28"/>
                <w:szCs w:val="28"/>
              </w:rPr>
              <w:t xml:space="preserve"> и</w:t>
            </w:r>
            <w:r w:rsidRPr="000B4380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r w:rsidRPr="000B4380">
              <w:rPr>
                <w:rFonts w:ascii="Arial Narrow" w:hAnsi="Arial Narrow" w:cs="Times New Roman"/>
                <w:sz w:val="28"/>
                <w:szCs w:val="28"/>
                <w:lang w:val="en-US"/>
              </w:rPr>
              <w:t>BPM</w:t>
            </w:r>
            <w:r w:rsidRPr="000B4380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8"/>
                <w:szCs w:val="28"/>
              </w:rPr>
              <w:t xml:space="preserve">систем как метод поддержки современного бизнеса </w:t>
            </w:r>
          </w:p>
        </w:tc>
        <w:tc>
          <w:tcPr>
            <w:tcW w:w="3191" w:type="dxa"/>
          </w:tcPr>
          <w:p w:rsidR="004407BE" w:rsidRPr="004407BE" w:rsidRDefault="004407BE" w:rsidP="004407BE">
            <w:pPr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407BE"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Деркачева Мария Сергеевна</w:t>
            </w:r>
          </w:p>
          <w:p w:rsidR="004407BE" w:rsidRPr="004407BE" w:rsidRDefault="004407BE" w:rsidP="004407BE">
            <w:pPr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407BE"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студент </w:t>
            </w:r>
            <w:r w:rsidR="000B4380" w:rsidRPr="000B4380">
              <w:rPr>
                <w:rFonts w:ascii="Arial Narrow" w:hAnsi="Arial Narrow"/>
                <w:sz w:val="28"/>
                <w:szCs w:val="28"/>
              </w:rPr>
              <w:t>ПГУТИ</w:t>
            </w:r>
            <w:r w:rsidR="000B4380">
              <w:rPr>
                <w:rFonts w:ascii="Arial Narrow" w:hAnsi="Arial Narrow"/>
                <w:sz w:val="28"/>
                <w:szCs w:val="28"/>
              </w:rPr>
              <w:t>,</w:t>
            </w:r>
          </w:p>
          <w:p w:rsidR="004407BE" w:rsidRPr="000B4380" w:rsidRDefault="004407BE" w:rsidP="000B4380">
            <w:pPr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407BE"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Хасаншин</w:t>
            </w:r>
            <w:proofErr w:type="spellEnd"/>
            <w:r w:rsidRPr="004407BE"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Ильдар </w:t>
            </w:r>
            <w:proofErr w:type="spellStart"/>
            <w:r w:rsidRPr="004407BE"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Анварович</w:t>
            </w:r>
            <w:proofErr w:type="spellEnd"/>
            <w:r w:rsidR="00277AB9"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0B4380"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0B4380"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="000B4380"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  <w:t>.э.н</w:t>
            </w:r>
            <w:proofErr w:type="spellEnd"/>
            <w:r w:rsidR="000B4380"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407BE"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4407BE"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доцент</w:t>
            </w:r>
            <w:proofErr w:type="gramEnd"/>
            <w:r w:rsidRPr="004407BE"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77AB9"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кафедры Электронной Коммерции</w:t>
            </w:r>
            <w:r w:rsidR="000B4380"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ПГУТИ </w:t>
            </w:r>
          </w:p>
        </w:tc>
      </w:tr>
      <w:tr w:rsidR="00336874" w:rsidTr="004407BE">
        <w:tc>
          <w:tcPr>
            <w:tcW w:w="1242" w:type="dxa"/>
          </w:tcPr>
          <w:p w:rsidR="00336874" w:rsidRDefault="00336874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16-15 – </w:t>
            </w:r>
          </w:p>
          <w:p w:rsidR="00336874" w:rsidRDefault="00336874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16-25</w:t>
            </w:r>
          </w:p>
        </w:tc>
        <w:tc>
          <w:tcPr>
            <w:tcW w:w="5138" w:type="dxa"/>
          </w:tcPr>
          <w:p w:rsidR="00870242" w:rsidRPr="000B4380" w:rsidRDefault="00870242" w:rsidP="00870242">
            <w:pPr>
              <w:rPr>
                <w:rFonts w:ascii="Arial Narrow" w:hAnsi="Arial Narrow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4380">
              <w:rPr>
                <w:rFonts w:ascii="Arial Narrow" w:hAnsi="Arial Narrow" w:cs="Times New Roman"/>
                <w:sz w:val="28"/>
                <w:szCs w:val="28"/>
              </w:rPr>
              <w:t>О</w:t>
            </w:r>
            <w:r>
              <w:rPr>
                <w:rFonts w:ascii="Arial Narrow" w:hAnsi="Arial Narrow" w:cs="Times New Roman"/>
                <w:sz w:val="28"/>
                <w:szCs w:val="28"/>
              </w:rPr>
              <w:t>бзор подходов отечественных и зарубежных авторов к определению дефиниции «</w:t>
            </w:r>
            <w:r w:rsidRPr="000B4380">
              <w:rPr>
                <w:rFonts w:ascii="Arial Narrow" w:hAnsi="Arial Narrow" w:cs="Times New Roman"/>
                <w:sz w:val="28"/>
                <w:szCs w:val="28"/>
              </w:rPr>
              <w:t>ИННОВАЦИОННОЕ РАЗВИТИЕ</w:t>
            </w:r>
            <w:r>
              <w:rPr>
                <w:rFonts w:ascii="Arial Narrow" w:hAnsi="Arial Narrow" w:cs="Times New Roman"/>
                <w:sz w:val="28"/>
                <w:szCs w:val="28"/>
              </w:rPr>
              <w:t>»</w:t>
            </w:r>
          </w:p>
          <w:p w:rsidR="00870242" w:rsidRDefault="00870242" w:rsidP="000B4380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336874" w:rsidRPr="00336874" w:rsidRDefault="00336874" w:rsidP="000B4380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0242" w:rsidRDefault="00870242" w:rsidP="00870242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B4380">
              <w:rPr>
                <w:rFonts w:ascii="Arial Narrow" w:hAnsi="Arial Narrow" w:cs="Times New Roman"/>
                <w:sz w:val="28"/>
                <w:szCs w:val="28"/>
              </w:rPr>
              <w:t xml:space="preserve">Гребнева Евгения Александровна, </w:t>
            </w:r>
          </w:p>
          <w:p w:rsidR="00870242" w:rsidRPr="000B4380" w:rsidRDefault="00870242" w:rsidP="00870242">
            <w:pPr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0B4380">
              <w:rPr>
                <w:rFonts w:ascii="Arial Narrow" w:hAnsi="Arial Narrow" w:cs="Times New Roman"/>
                <w:sz w:val="28"/>
                <w:szCs w:val="28"/>
              </w:rPr>
              <w:t>Хасаншин</w:t>
            </w:r>
            <w:proofErr w:type="spellEnd"/>
            <w:r w:rsidRPr="000B4380">
              <w:rPr>
                <w:rFonts w:ascii="Arial Narrow" w:hAnsi="Arial Narrow" w:cs="Times New Roman"/>
                <w:sz w:val="28"/>
                <w:szCs w:val="28"/>
              </w:rPr>
              <w:t xml:space="preserve"> Ильдар </w:t>
            </w:r>
            <w:proofErr w:type="spellStart"/>
            <w:r w:rsidRPr="000B4380">
              <w:rPr>
                <w:rFonts w:ascii="Arial Narrow" w:hAnsi="Arial Narrow" w:cs="Times New Roman"/>
                <w:sz w:val="28"/>
                <w:szCs w:val="28"/>
              </w:rPr>
              <w:t>Анварович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  <w:t>.э.н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407BE"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4407BE"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доцент</w:t>
            </w:r>
            <w:proofErr w:type="gramEnd"/>
            <w:r w:rsidRPr="004407BE"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кафедры Электронной Коммерции</w:t>
            </w:r>
          </w:p>
          <w:p w:rsidR="00336874" w:rsidRPr="00870242" w:rsidRDefault="00870242" w:rsidP="00870242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ПГУТИ</w:t>
            </w:r>
            <w:r w:rsidRPr="00336874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</w:p>
        </w:tc>
      </w:tr>
      <w:tr w:rsidR="00336874" w:rsidTr="004407BE">
        <w:tc>
          <w:tcPr>
            <w:tcW w:w="1242" w:type="dxa"/>
          </w:tcPr>
          <w:p w:rsidR="00336874" w:rsidRDefault="00336874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16-25 –</w:t>
            </w:r>
          </w:p>
          <w:p w:rsidR="00336874" w:rsidRDefault="00336874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lastRenderedPageBreak/>
              <w:t>16-35</w:t>
            </w:r>
          </w:p>
        </w:tc>
        <w:tc>
          <w:tcPr>
            <w:tcW w:w="5138" w:type="dxa"/>
          </w:tcPr>
          <w:p w:rsidR="00336874" w:rsidRPr="00336874" w:rsidRDefault="00336874" w:rsidP="000B438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36874">
              <w:rPr>
                <w:rFonts w:ascii="Arial Narrow" w:hAnsi="Arial Narrow" w:cs="Times New Roman"/>
                <w:sz w:val="28"/>
                <w:szCs w:val="28"/>
              </w:rPr>
              <w:lastRenderedPageBreak/>
              <w:t xml:space="preserve">Преимущества создания собственной </w:t>
            </w:r>
            <w:r w:rsidRPr="00336874">
              <w:rPr>
                <w:rFonts w:ascii="Arial Narrow" w:hAnsi="Arial Narrow" w:cs="Times New Roman"/>
                <w:sz w:val="28"/>
                <w:szCs w:val="28"/>
              </w:rPr>
              <w:lastRenderedPageBreak/>
              <w:t>торговой марки</w:t>
            </w:r>
          </w:p>
        </w:tc>
        <w:tc>
          <w:tcPr>
            <w:tcW w:w="3191" w:type="dxa"/>
          </w:tcPr>
          <w:p w:rsidR="00336874" w:rsidRPr="00336874" w:rsidRDefault="00336874" w:rsidP="004407BE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36874">
              <w:rPr>
                <w:rFonts w:ascii="Arial Narrow" w:hAnsi="Arial Narrow" w:cs="Times New Roman"/>
                <w:sz w:val="28"/>
                <w:szCs w:val="28"/>
              </w:rPr>
              <w:lastRenderedPageBreak/>
              <w:t>Кирюшина Дарья</w:t>
            </w:r>
          </w:p>
        </w:tc>
      </w:tr>
      <w:tr w:rsidR="004407BE" w:rsidTr="004407BE">
        <w:tc>
          <w:tcPr>
            <w:tcW w:w="1242" w:type="dxa"/>
          </w:tcPr>
          <w:p w:rsidR="004407BE" w:rsidRDefault="00336874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lastRenderedPageBreak/>
              <w:t>16-35</w:t>
            </w:r>
            <w:r w:rsidR="000B4380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–</w:t>
            </w:r>
          </w:p>
          <w:p w:rsidR="000B4380" w:rsidRPr="004407BE" w:rsidRDefault="000B4380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16-</w:t>
            </w:r>
            <w:r w:rsidR="00336874">
              <w:rPr>
                <w:rFonts w:ascii="Arial Narrow" w:eastAsia="Times New Roman" w:hAnsi="Arial Narrow" w:cs="Times New Roman"/>
                <w:sz w:val="28"/>
                <w:szCs w:val="28"/>
              </w:rPr>
              <w:t>50</w:t>
            </w:r>
          </w:p>
        </w:tc>
        <w:tc>
          <w:tcPr>
            <w:tcW w:w="5138" w:type="dxa"/>
          </w:tcPr>
          <w:p w:rsidR="004407BE" w:rsidRPr="004407BE" w:rsidRDefault="00870242" w:rsidP="00870242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336874">
              <w:rPr>
                <w:rFonts w:ascii="Arial Narrow" w:hAnsi="Arial Narrow" w:cs="Times New Roman"/>
                <w:sz w:val="28"/>
                <w:szCs w:val="28"/>
              </w:rPr>
              <w:t>Концептуальные основы механизмов управления знаниями в социально-экономических системах</w:t>
            </w:r>
          </w:p>
        </w:tc>
        <w:tc>
          <w:tcPr>
            <w:tcW w:w="3191" w:type="dxa"/>
          </w:tcPr>
          <w:p w:rsidR="004407BE" w:rsidRPr="000B4380" w:rsidRDefault="00870242" w:rsidP="000B438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36874">
              <w:rPr>
                <w:rFonts w:ascii="Arial Narrow" w:hAnsi="Arial Narrow" w:cs="Times New Roman"/>
                <w:sz w:val="28"/>
                <w:szCs w:val="28"/>
              </w:rPr>
              <w:t>Потопов Максим Владимирович</w:t>
            </w:r>
          </w:p>
        </w:tc>
      </w:tr>
      <w:tr w:rsidR="00507D08" w:rsidTr="004407BE">
        <w:tc>
          <w:tcPr>
            <w:tcW w:w="1242" w:type="dxa"/>
          </w:tcPr>
          <w:p w:rsidR="00507D08" w:rsidRDefault="00507D08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16-50 –</w:t>
            </w:r>
          </w:p>
          <w:p w:rsidR="00507D08" w:rsidRDefault="00507D08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17-10</w:t>
            </w:r>
          </w:p>
        </w:tc>
        <w:tc>
          <w:tcPr>
            <w:tcW w:w="5138" w:type="dxa"/>
          </w:tcPr>
          <w:p w:rsidR="00507D08" w:rsidRPr="00336874" w:rsidRDefault="00D4033A" w:rsidP="00D4033A">
            <w:pPr>
              <w:pStyle w:val="1"/>
              <w:outlineLvl w:val="0"/>
              <w:rPr>
                <w:rFonts w:ascii="Arial Narrow" w:hAnsi="Arial Narrow"/>
                <w:b w:val="0"/>
                <w:color w:val="auto"/>
              </w:rPr>
            </w:pPr>
            <w:bookmarkStart w:id="0" w:name="h.5dmr041qh4kz" w:colFirst="0" w:colLast="0"/>
            <w:bookmarkEnd w:id="0"/>
            <w:r w:rsidRPr="00D4033A">
              <w:rPr>
                <w:rFonts w:ascii="Arial Narrow" w:hAnsi="Arial Narrow"/>
                <w:b w:val="0"/>
                <w:color w:val="auto"/>
              </w:rPr>
              <w:t>Интернет-маркетинг в сфере услуг высшего образования на примере Поволжского Государственного Университета Телекоммуникаций и Информатики</w:t>
            </w:r>
          </w:p>
        </w:tc>
        <w:tc>
          <w:tcPr>
            <w:tcW w:w="3191" w:type="dxa"/>
          </w:tcPr>
          <w:p w:rsidR="00507D08" w:rsidRPr="000B4380" w:rsidRDefault="00D4033A" w:rsidP="000B4380">
            <w:pPr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Горбушко</w:t>
            </w:r>
            <w:proofErr w:type="spellEnd"/>
            <w:r>
              <w:rPr>
                <w:rFonts w:ascii="Arial Narrow" w:hAnsi="Arial Narrow" w:cs="Times New Roman"/>
                <w:sz w:val="28"/>
                <w:szCs w:val="28"/>
              </w:rPr>
              <w:t xml:space="preserve"> Александр</w:t>
            </w:r>
          </w:p>
        </w:tc>
      </w:tr>
      <w:tr w:rsidR="00435A7A" w:rsidTr="004407BE">
        <w:tc>
          <w:tcPr>
            <w:tcW w:w="1242" w:type="dxa"/>
          </w:tcPr>
          <w:p w:rsidR="00435A7A" w:rsidRDefault="00435A7A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17-10-</w:t>
            </w:r>
          </w:p>
          <w:p w:rsidR="00435A7A" w:rsidRDefault="00435A7A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17-20</w:t>
            </w:r>
          </w:p>
        </w:tc>
        <w:tc>
          <w:tcPr>
            <w:tcW w:w="5138" w:type="dxa"/>
          </w:tcPr>
          <w:p w:rsidR="00435A7A" w:rsidRPr="00336874" w:rsidRDefault="00336874" w:rsidP="00D4033A">
            <w:pPr>
              <w:pStyle w:val="1"/>
              <w:outlineLvl w:val="0"/>
              <w:rPr>
                <w:rFonts w:ascii="Arial Narrow" w:hAnsi="Arial Narrow" w:cs="Times New Roman"/>
                <w:b w:val="0"/>
                <w:color w:val="auto"/>
              </w:rPr>
            </w:pPr>
            <w:r w:rsidRPr="00336874">
              <w:rPr>
                <w:rFonts w:ascii="Arial Narrow" w:hAnsi="Arial Narrow" w:cs="Times New Roman"/>
                <w:b w:val="0"/>
                <w:color w:val="auto"/>
              </w:rPr>
              <w:t>Подходы к управлению производственной мощностью авиастроительного предприятия</w:t>
            </w:r>
          </w:p>
        </w:tc>
        <w:tc>
          <w:tcPr>
            <w:tcW w:w="3191" w:type="dxa"/>
          </w:tcPr>
          <w:p w:rsidR="00435A7A" w:rsidRPr="00336874" w:rsidRDefault="00336874" w:rsidP="000B4380">
            <w:pPr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336874">
              <w:rPr>
                <w:rFonts w:ascii="Arial Narrow" w:hAnsi="Arial Narrow" w:cs="Times New Roman"/>
                <w:sz w:val="28"/>
                <w:szCs w:val="28"/>
              </w:rPr>
              <w:t>Баландин</w:t>
            </w:r>
            <w:proofErr w:type="spellEnd"/>
            <w:r w:rsidRPr="00336874">
              <w:rPr>
                <w:rFonts w:ascii="Arial Narrow" w:hAnsi="Arial Narrow" w:cs="Times New Roman"/>
                <w:sz w:val="28"/>
                <w:szCs w:val="28"/>
              </w:rPr>
              <w:t xml:space="preserve"> Константин</w:t>
            </w:r>
          </w:p>
        </w:tc>
      </w:tr>
      <w:tr w:rsidR="00507D08" w:rsidTr="004407BE">
        <w:tc>
          <w:tcPr>
            <w:tcW w:w="1242" w:type="dxa"/>
          </w:tcPr>
          <w:p w:rsidR="00507D08" w:rsidRDefault="00435A7A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17-2</w:t>
            </w:r>
            <w:r w:rsidR="00507D08">
              <w:rPr>
                <w:rFonts w:ascii="Arial Narrow" w:eastAsia="Times New Roman" w:hAnsi="Arial Narrow" w:cs="Times New Roman"/>
                <w:sz w:val="28"/>
                <w:szCs w:val="28"/>
              </w:rPr>
              <w:t>0 –</w:t>
            </w:r>
          </w:p>
          <w:p w:rsidR="00507D08" w:rsidRDefault="00507D08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17-30</w:t>
            </w:r>
          </w:p>
        </w:tc>
        <w:tc>
          <w:tcPr>
            <w:tcW w:w="5138" w:type="dxa"/>
          </w:tcPr>
          <w:p w:rsidR="00507D08" w:rsidRPr="00435A7A" w:rsidRDefault="004F3538" w:rsidP="000B4380">
            <w:pPr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435A7A">
              <w:rPr>
                <w:rFonts w:ascii="Arial Narrow" w:hAnsi="Arial Narrow" w:cs="Times New Roman"/>
                <w:sz w:val="28"/>
                <w:szCs w:val="28"/>
              </w:rPr>
              <w:t>Walt</w:t>
            </w:r>
            <w:proofErr w:type="spellEnd"/>
            <w:r w:rsidRPr="00435A7A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proofErr w:type="spellStart"/>
            <w:r w:rsidRPr="00435A7A">
              <w:rPr>
                <w:rFonts w:ascii="Arial Narrow" w:hAnsi="Arial Narrow" w:cs="Times New Roman"/>
                <w:sz w:val="28"/>
                <w:szCs w:val="28"/>
              </w:rPr>
              <w:t>Disney</w:t>
            </w:r>
            <w:proofErr w:type="spellEnd"/>
            <w:r w:rsidRPr="00435A7A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proofErr w:type="spellStart"/>
            <w:r w:rsidRPr="00435A7A">
              <w:rPr>
                <w:rFonts w:ascii="Arial Narrow" w:hAnsi="Arial Narrow" w:cs="Times New Roman"/>
                <w:sz w:val="28"/>
                <w:szCs w:val="28"/>
              </w:rPr>
              <w:t>Company</w:t>
            </w:r>
            <w:proofErr w:type="spellEnd"/>
            <w:r w:rsidRPr="00435A7A">
              <w:rPr>
                <w:rFonts w:ascii="Arial Narrow" w:hAnsi="Arial Narrow" w:cs="Times New Roman"/>
                <w:sz w:val="28"/>
                <w:szCs w:val="28"/>
              </w:rPr>
              <w:t>:</w:t>
            </w:r>
            <w:r w:rsidRPr="00435A7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435A7A">
              <w:rPr>
                <w:rFonts w:ascii="Arial Narrow" w:hAnsi="Arial Narrow" w:cs="Times New Roman"/>
                <w:sz w:val="28"/>
                <w:szCs w:val="28"/>
              </w:rPr>
              <w:t>история успеха, начавшаяся с мыши</w:t>
            </w:r>
          </w:p>
        </w:tc>
        <w:tc>
          <w:tcPr>
            <w:tcW w:w="3191" w:type="dxa"/>
          </w:tcPr>
          <w:p w:rsidR="00507D08" w:rsidRPr="00435A7A" w:rsidRDefault="004F3538" w:rsidP="000B4380">
            <w:pPr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435A7A">
              <w:rPr>
                <w:rFonts w:ascii="Arial Narrow" w:hAnsi="Arial Narrow" w:cs="Times New Roman"/>
                <w:sz w:val="28"/>
                <w:szCs w:val="28"/>
              </w:rPr>
              <w:t>Бескокотова</w:t>
            </w:r>
            <w:proofErr w:type="spellEnd"/>
            <w:r w:rsidRPr="00435A7A">
              <w:rPr>
                <w:rFonts w:ascii="Arial Narrow" w:hAnsi="Arial Narrow" w:cs="Times New Roman"/>
                <w:sz w:val="28"/>
                <w:szCs w:val="28"/>
              </w:rPr>
              <w:t xml:space="preserve"> Екатерина</w:t>
            </w:r>
          </w:p>
        </w:tc>
      </w:tr>
      <w:tr w:rsidR="00870242" w:rsidTr="004407BE">
        <w:tc>
          <w:tcPr>
            <w:tcW w:w="1242" w:type="dxa"/>
          </w:tcPr>
          <w:p w:rsidR="00870242" w:rsidRDefault="00870242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17-30 –</w:t>
            </w:r>
          </w:p>
          <w:p w:rsidR="00870242" w:rsidRDefault="00870242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17-40</w:t>
            </w:r>
          </w:p>
        </w:tc>
        <w:tc>
          <w:tcPr>
            <w:tcW w:w="5138" w:type="dxa"/>
          </w:tcPr>
          <w:p w:rsidR="00870242" w:rsidRPr="00435A7A" w:rsidRDefault="00870242" w:rsidP="000B438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4F3538"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  <w:t>Инновации как фактор повышения конкурентоспособности предприятия</w:t>
            </w:r>
          </w:p>
        </w:tc>
        <w:tc>
          <w:tcPr>
            <w:tcW w:w="3191" w:type="dxa"/>
          </w:tcPr>
          <w:p w:rsidR="00870242" w:rsidRPr="00435A7A" w:rsidRDefault="00870242" w:rsidP="000B4380">
            <w:pPr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4F3538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t>Тютимова</w:t>
            </w:r>
            <w:proofErr w:type="spellEnd"/>
            <w:r w:rsidRPr="004F3538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t xml:space="preserve"> К</w:t>
            </w:r>
            <w:r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70242" w:rsidTr="004407BE">
        <w:tc>
          <w:tcPr>
            <w:tcW w:w="1242" w:type="dxa"/>
          </w:tcPr>
          <w:p w:rsidR="00870242" w:rsidRDefault="00870242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17-40 –</w:t>
            </w:r>
          </w:p>
          <w:p w:rsidR="00870242" w:rsidRDefault="00870242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17-50</w:t>
            </w:r>
          </w:p>
        </w:tc>
        <w:tc>
          <w:tcPr>
            <w:tcW w:w="5138" w:type="dxa"/>
          </w:tcPr>
          <w:p w:rsidR="00870242" w:rsidRPr="004F3538" w:rsidRDefault="00870242" w:rsidP="000B4380">
            <w:pPr>
              <w:rPr>
                <w:rFonts w:ascii="Arial Narrow" w:hAnsi="Arial Narrow" w:cs="Times New Roman"/>
                <w:sz w:val="28"/>
                <w:szCs w:val="28"/>
                <w:shd w:val="clear" w:color="auto" w:fill="FFFFFF"/>
              </w:rPr>
            </w:pPr>
            <w:r w:rsidRPr="004F3538">
              <w:rPr>
                <w:rFonts w:ascii="Arial Narrow" w:hAnsi="Arial Narrow" w:cs="Times New Roman"/>
                <w:sz w:val="28"/>
                <w:szCs w:val="28"/>
              </w:rPr>
              <w:t>Реализация стратегий фирмы (На примере компании ОАО «НОВАТЭК»)</w:t>
            </w:r>
          </w:p>
        </w:tc>
        <w:tc>
          <w:tcPr>
            <w:tcW w:w="3191" w:type="dxa"/>
          </w:tcPr>
          <w:p w:rsidR="00870242" w:rsidRPr="004F3538" w:rsidRDefault="00870242" w:rsidP="000B4380">
            <w:pPr>
              <w:rPr>
                <w:rFonts w:ascii="Arial Narrow" w:hAnsi="Arial Narrow"/>
                <w:sz w:val="28"/>
                <w:szCs w:val="28"/>
                <w:shd w:val="clear" w:color="auto" w:fill="FFFFFF"/>
              </w:rPr>
            </w:pPr>
            <w:r w:rsidRPr="004F3538">
              <w:rPr>
                <w:rFonts w:ascii="Arial Narrow" w:hAnsi="Arial Narrow"/>
                <w:sz w:val="28"/>
                <w:szCs w:val="28"/>
              </w:rPr>
              <w:t>Негонова Н.А.</w:t>
            </w:r>
          </w:p>
        </w:tc>
      </w:tr>
      <w:tr w:rsidR="00C45E91" w:rsidTr="004407BE">
        <w:tc>
          <w:tcPr>
            <w:tcW w:w="1242" w:type="dxa"/>
          </w:tcPr>
          <w:p w:rsidR="00C45E91" w:rsidRDefault="00C45E91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17-50 –</w:t>
            </w:r>
          </w:p>
          <w:p w:rsidR="00C45E91" w:rsidRDefault="00C45E91" w:rsidP="00871C54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18-00</w:t>
            </w:r>
          </w:p>
        </w:tc>
        <w:tc>
          <w:tcPr>
            <w:tcW w:w="5138" w:type="dxa"/>
          </w:tcPr>
          <w:p w:rsidR="00C45E91" w:rsidRPr="004F3538" w:rsidRDefault="00C45E91" w:rsidP="00C45E91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Особенности российского законодательства о закупках для государственных и муниципальных нужд (взгляд со стороны)</w:t>
            </w:r>
          </w:p>
        </w:tc>
        <w:tc>
          <w:tcPr>
            <w:tcW w:w="3191" w:type="dxa"/>
          </w:tcPr>
          <w:p w:rsidR="00C45E91" w:rsidRDefault="00C45E91" w:rsidP="000B4380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Мустафа</w:t>
            </w:r>
            <w:r w:rsidR="00BB1B02">
              <w:rPr>
                <w:rFonts w:ascii="Arial Narrow" w:hAnsi="Arial Narrow"/>
                <w:sz w:val="28"/>
                <w:szCs w:val="28"/>
              </w:rPr>
              <w:t>ев</w:t>
            </w:r>
            <w:proofErr w:type="spellEnd"/>
            <w:r w:rsidR="00BB1B02">
              <w:rPr>
                <w:rFonts w:ascii="Arial Narrow" w:hAnsi="Arial Narrow"/>
                <w:sz w:val="28"/>
                <w:szCs w:val="28"/>
              </w:rPr>
              <w:t xml:space="preserve"> Н.М., студент Азербайджанского государственного экономического университета</w:t>
            </w:r>
          </w:p>
          <w:p w:rsidR="00C45E91" w:rsidRPr="004F3538" w:rsidRDefault="00C45E91" w:rsidP="000B438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(Баку, Азербайджан)</w:t>
            </w:r>
          </w:p>
        </w:tc>
      </w:tr>
    </w:tbl>
    <w:p w:rsidR="009403A1" w:rsidRDefault="009403A1" w:rsidP="00871C54">
      <w:pPr>
        <w:jc w:val="both"/>
        <w:rPr>
          <w:rFonts w:ascii="Arial Narrow" w:eastAsia="Times New Roman" w:hAnsi="Arial Narrow" w:cs="Times New Roman"/>
          <w:sz w:val="28"/>
          <w:szCs w:val="28"/>
          <w:u w:val="single"/>
        </w:rPr>
      </w:pPr>
    </w:p>
    <w:p w:rsidR="00100C7D" w:rsidRPr="00111DDD" w:rsidRDefault="00100C7D" w:rsidP="00871C54">
      <w:pPr>
        <w:jc w:val="both"/>
        <w:rPr>
          <w:rFonts w:ascii="Arial Narrow" w:hAnsi="Arial Narrow" w:cs="Arial"/>
          <w:sz w:val="28"/>
          <w:szCs w:val="28"/>
        </w:rPr>
      </w:pPr>
    </w:p>
    <w:p w:rsidR="00111DDD" w:rsidRPr="009403A1" w:rsidRDefault="00111DDD" w:rsidP="00111DDD">
      <w:pPr>
        <w:ind w:firstLine="540"/>
        <w:jc w:val="both"/>
        <w:rPr>
          <w:rFonts w:ascii="Arial Narrow" w:hAnsi="Arial Narrow" w:cs="Arial"/>
          <w:b/>
          <w:sz w:val="28"/>
          <w:szCs w:val="28"/>
        </w:rPr>
      </w:pPr>
      <w:r w:rsidRPr="009403A1">
        <w:rPr>
          <w:rFonts w:ascii="Arial Narrow" w:hAnsi="Arial Narrow" w:cs="Arial"/>
          <w:b/>
          <w:sz w:val="28"/>
          <w:szCs w:val="28"/>
        </w:rPr>
        <w:t xml:space="preserve">Участие в конференции бесплатное. </w:t>
      </w:r>
    </w:p>
    <w:p w:rsidR="00111DDD" w:rsidRPr="009403A1" w:rsidRDefault="00111DDD" w:rsidP="00111DDD">
      <w:pPr>
        <w:ind w:firstLine="540"/>
        <w:jc w:val="both"/>
        <w:rPr>
          <w:rFonts w:ascii="Arial Narrow" w:hAnsi="Arial Narrow" w:cs="Arial"/>
          <w:b/>
          <w:sz w:val="28"/>
          <w:szCs w:val="28"/>
        </w:rPr>
      </w:pPr>
      <w:r w:rsidRPr="009403A1">
        <w:rPr>
          <w:rFonts w:ascii="Arial Narrow" w:hAnsi="Arial Narrow" w:cs="Arial"/>
          <w:b/>
          <w:sz w:val="28"/>
          <w:szCs w:val="28"/>
        </w:rPr>
        <w:t>Официальные языки конференции: русский и английский.</w:t>
      </w:r>
    </w:p>
    <w:p w:rsidR="00111DDD" w:rsidRPr="009403A1" w:rsidRDefault="00111DDD" w:rsidP="00111DDD">
      <w:pPr>
        <w:ind w:firstLine="540"/>
        <w:jc w:val="both"/>
        <w:rPr>
          <w:rFonts w:ascii="Arial Narrow" w:hAnsi="Arial Narrow" w:cs="Arial"/>
          <w:sz w:val="28"/>
          <w:szCs w:val="28"/>
        </w:rPr>
      </w:pPr>
      <w:r w:rsidRPr="009403A1">
        <w:rPr>
          <w:rFonts w:ascii="Arial Narrow" w:hAnsi="Arial Narrow" w:cs="Arial"/>
          <w:sz w:val="28"/>
          <w:szCs w:val="28"/>
        </w:rPr>
        <w:t>Регламентом установлено время для докладов – до</w:t>
      </w:r>
      <w:r w:rsidR="00C6418A" w:rsidRPr="009403A1">
        <w:rPr>
          <w:rFonts w:ascii="Arial Narrow" w:hAnsi="Arial Narrow" w:cs="Arial"/>
          <w:sz w:val="28"/>
          <w:szCs w:val="28"/>
        </w:rPr>
        <w:t xml:space="preserve"> 15</w:t>
      </w:r>
      <w:r w:rsidRPr="009403A1">
        <w:rPr>
          <w:rFonts w:ascii="Arial Narrow" w:hAnsi="Arial Narrow" w:cs="Arial"/>
          <w:sz w:val="28"/>
          <w:szCs w:val="28"/>
        </w:rPr>
        <w:t xml:space="preserve"> минут.</w:t>
      </w:r>
    </w:p>
    <w:p w:rsidR="00111DDD" w:rsidRDefault="00111DDD" w:rsidP="00111DDD">
      <w:pPr>
        <w:ind w:firstLine="540"/>
        <w:jc w:val="both"/>
        <w:rPr>
          <w:rFonts w:ascii="Arial Narrow" w:hAnsi="Arial Narrow" w:cs="Arial"/>
          <w:sz w:val="28"/>
          <w:szCs w:val="28"/>
        </w:rPr>
      </w:pPr>
      <w:r w:rsidRPr="009403A1">
        <w:rPr>
          <w:rFonts w:ascii="Arial Narrow" w:hAnsi="Arial Narrow" w:cs="Arial"/>
          <w:sz w:val="28"/>
          <w:szCs w:val="28"/>
        </w:rPr>
        <w:t>Тезисы (либо доклады) для публик</w:t>
      </w:r>
      <w:r w:rsidR="00AB3B9D">
        <w:rPr>
          <w:rFonts w:ascii="Arial Narrow" w:hAnsi="Arial Narrow" w:cs="Arial"/>
          <w:sz w:val="28"/>
          <w:szCs w:val="28"/>
        </w:rPr>
        <w:t>ации принимаются до 12</w:t>
      </w:r>
      <w:r w:rsidR="00C6418A" w:rsidRPr="009403A1">
        <w:rPr>
          <w:rFonts w:ascii="Arial Narrow" w:hAnsi="Arial Narrow" w:cs="Arial"/>
          <w:sz w:val="28"/>
          <w:szCs w:val="28"/>
        </w:rPr>
        <w:t xml:space="preserve"> мая 2015</w:t>
      </w:r>
      <w:r w:rsidRPr="009403A1">
        <w:rPr>
          <w:rFonts w:ascii="Arial Narrow" w:hAnsi="Arial Narrow" w:cs="Arial"/>
          <w:sz w:val="28"/>
          <w:szCs w:val="28"/>
        </w:rPr>
        <w:t xml:space="preserve"> г. </w:t>
      </w:r>
    </w:p>
    <w:p w:rsidR="001A1794" w:rsidRPr="009403A1" w:rsidRDefault="001A1794" w:rsidP="00111DDD">
      <w:pPr>
        <w:ind w:firstLine="54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От заочных участников тезисы докладов принимаются до 19 мая 2015 г.</w:t>
      </w:r>
    </w:p>
    <w:p w:rsidR="00111DDD" w:rsidRPr="009403A1" w:rsidRDefault="00111DDD" w:rsidP="00111DDD">
      <w:pPr>
        <w:ind w:firstLine="540"/>
        <w:jc w:val="both"/>
        <w:rPr>
          <w:rFonts w:ascii="Arial Narrow" w:hAnsi="Arial Narrow" w:cs="Arial"/>
          <w:sz w:val="28"/>
          <w:szCs w:val="28"/>
        </w:rPr>
      </w:pPr>
      <w:r w:rsidRPr="009403A1">
        <w:rPr>
          <w:rFonts w:ascii="Arial Narrow" w:hAnsi="Arial Narrow" w:cs="Arial"/>
          <w:sz w:val="28"/>
          <w:szCs w:val="28"/>
        </w:rPr>
        <w:t xml:space="preserve">Объем публикации – до 6 стр. шрифтом </w:t>
      </w:r>
      <w:proofErr w:type="spellStart"/>
      <w:r w:rsidRPr="009403A1">
        <w:rPr>
          <w:rFonts w:ascii="Arial Narrow" w:hAnsi="Arial Narrow" w:cs="Arial"/>
          <w:sz w:val="28"/>
          <w:szCs w:val="28"/>
        </w:rPr>
        <w:t>Times</w:t>
      </w:r>
      <w:proofErr w:type="spellEnd"/>
      <w:r w:rsidRPr="009403A1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403A1">
        <w:rPr>
          <w:rFonts w:ascii="Arial Narrow" w:hAnsi="Arial Narrow" w:cs="Arial"/>
          <w:sz w:val="28"/>
          <w:szCs w:val="28"/>
        </w:rPr>
        <w:t>New</w:t>
      </w:r>
      <w:proofErr w:type="spellEnd"/>
      <w:r w:rsidRPr="009403A1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403A1">
        <w:rPr>
          <w:rFonts w:ascii="Arial Narrow" w:hAnsi="Arial Narrow" w:cs="Arial"/>
          <w:sz w:val="28"/>
          <w:szCs w:val="28"/>
        </w:rPr>
        <w:t>Roman</w:t>
      </w:r>
      <w:proofErr w:type="spellEnd"/>
      <w:r w:rsidRPr="009403A1">
        <w:rPr>
          <w:rFonts w:ascii="Arial Narrow" w:hAnsi="Arial Narrow" w:cs="Arial"/>
          <w:sz w:val="28"/>
          <w:szCs w:val="28"/>
        </w:rPr>
        <w:t xml:space="preserve"> 12</w:t>
      </w:r>
      <w:r w:rsidR="00C6418A" w:rsidRPr="009403A1">
        <w:rPr>
          <w:rFonts w:ascii="Arial Narrow" w:hAnsi="Arial Narrow" w:cs="Arial"/>
          <w:sz w:val="28"/>
          <w:szCs w:val="28"/>
        </w:rPr>
        <w:t xml:space="preserve"> (для очных</w:t>
      </w:r>
      <w:r w:rsidR="006B1F68">
        <w:rPr>
          <w:rFonts w:ascii="Arial Narrow" w:hAnsi="Arial Narrow" w:cs="Arial"/>
          <w:sz w:val="28"/>
          <w:szCs w:val="28"/>
        </w:rPr>
        <w:t xml:space="preserve"> российских и зарубежных </w:t>
      </w:r>
      <w:r w:rsidR="00C6418A" w:rsidRPr="009403A1">
        <w:rPr>
          <w:rFonts w:ascii="Arial Narrow" w:hAnsi="Arial Narrow" w:cs="Arial"/>
          <w:sz w:val="28"/>
          <w:szCs w:val="28"/>
        </w:rPr>
        <w:t xml:space="preserve"> участников конференции публикация бесплатная)</w:t>
      </w:r>
    </w:p>
    <w:p w:rsidR="00111DDD" w:rsidRPr="009403A1" w:rsidRDefault="00111DDD" w:rsidP="00111DDD">
      <w:pPr>
        <w:ind w:firstLine="540"/>
        <w:jc w:val="both"/>
        <w:rPr>
          <w:rFonts w:ascii="Arial Narrow" w:hAnsi="Arial Narrow" w:cs="Arial"/>
          <w:sz w:val="28"/>
          <w:szCs w:val="28"/>
        </w:rPr>
      </w:pPr>
      <w:r w:rsidRPr="009403A1">
        <w:rPr>
          <w:rFonts w:ascii="Arial Narrow" w:hAnsi="Arial Narrow" w:cs="Arial"/>
          <w:sz w:val="28"/>
          <w:szCs w:val="28"/>
        </w:rPr>
        <w:t>Заявки на участие в конференции в произвольной форме просим направлять:</w:t>
      </w:r>
    </w:p>
    <w:p w:rsidR="00111DDD" w:rsidRPr="009403A1" w:rsidRDefault="00111DDD" w:rsidP="00111DDD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9403A1">
        <w:rPr>
          <w:rFonts w:ascii="Arial Narrow" w:hAnsi="Arial Narrow" w:cs="Arial"/>
          <w:sz w:val="28"/>
          <w:szCs w:val="28"/>
        </w:rPr>
        <w:t xml:space="preserve">по электронной почте </w:t>
      </w:r>
      <w:proofErr w:type="spellStart"/>
      <w:r w:rsidRPr="009403A1">
        <w:rPr>
          <w:rFonts w:ascii="Arial Narrow" w:hAnsi="Arial Narrow" w:cs="Arial"/>
          <w:sz w:val="28"/>
          <w:szCs w:val="28"/>
          <w:lang w:val="en-US"/>
        </w:rPr>
        <w:t>cafma</w:t>
      </w:r>
      <w:proofErr w:type="spellEnd"/>
      <w:r w:rsidRPr="009403A1">
        <w:rPr>
          <w:rFonts w:ascii="Arial Narrow" w:hAnsi="Arial Narrow" w:cs="Arial"/>
          <w:sz w:val="28"/>
          <w:szCs w:val="28"/>
        </w:rPr>
        <w:t>@</w:t>
      </w:r>
      <w:proofErr w:type="spellStart"/>
      <w:r w:rsidRPr="009403A1">
        <w:rPr>
          <w:rFonts w:ascii="Arial Narrow" w:hAnsi="Arial Narrow" w:cs="Arial"/>
          <w:sz w:val="28"/>
          <w:szCs w:val="28"/>
          <w:lang w:val="en-US"/>
        </w:rPr>
        <w:t>yandex</w:t>
      </w:r>
      <w:proofErr w:type="spellEnd"/>
      <w:r w:rsidRPr="009403A1">
        <w:rPr>
          <w:rFonts w:ascii="Arial Narrow" w:hAnsi="Arial Narrow" w:cs="Arial"/>
          <w:sz w:val="28"/>
          <w:szCs w:val="28"/>
        </w:rPr>
        <w:t>.</w:t>
      </w:r>
      <w:proofErr w:type="spellStart"/>
      <w:r w:rsidRPr="009403A1">
        <w:rPr>
          <w:rFonts w:ascii="Arial Narrow" w:hAnsi="Arial Narrow" w:cs="Arial"/>
          <w:sz w:val="28"/>
          <w:szCs w:val="28"/>
          <w:lang w:val="en-US"/>
        </w:rPr>
        <w:t>ru</w:t>
      </w:r>
      <w:proofErr w:type="spellEnd"/>
      <w:r w:rsidRPr="009403A1">
        <w:rPr>
          <w:rFonts w:ascii="Arial Narrow" w:hAnsi="Arial Narrow" w:cs="Arial"/>
          <w:sz w:val="28"/>
          <w:szCs w:val="28"/>
        </w:rPr>
        <w:t xml:space="preserve"> </w:t>
      </w:r>
    </w:p>
    <w:p w:rsidR="00111DDD" w:rsidRPr="009403A1" w:rsidRDefault="00111DDD" w:rsidP="00111DDD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9403A1">
        <w:rPr>
          <w:rFonts w:ascii="Arial Narrow" w:hAnsi="Arial Narrow" w:cs="Arial"/>
          <w:sz w:val="28"/>
          <w:szCs w:val="28"/>
        </w:rPr>
        <w:t xml:space="preserve">по почте:  Россия  </w:t>
      </w:r>
      <w:smartTag w:uri="urn:schemas-microsoft-com:office:smarttags" w:element="metricconverter">
        <w:smartTagPr>
          <w:attr w:name="ProductID" w:val="443041 г"/>
        </w:smartTagPr>
        <w:r w:rsidRPr="009403A1">
          <w:rPr>
            <w:rFonts w:ascii="Arial Narrow" w:hAnsi="Arial Narrow" w:cs="Arial"/>
            <w:sz w:val="28"/>
            <w:szCs w:val="28"/>
          </w:rPr>
          <w:t>443041 г</w:t>
        </w:r>
      </w:smartTag>
      <w:r w:rsidRPr="009403A1">
        <w:rPr>
          <w:rFonts w:ascii="Arial Narrow" w:hAnsi="Arial Narrow" w:cs="Arial"/>
          <w:sz w:val="28"/>
          <w:szCs w:val="28"/>
        </w:rPr>
        <w:t>. Самара, ул. Садовая, д. 156, офис НИПБ</w:t>
      </w:r>
    </w:p>
    <w:p w:rsidR="00CB4D57" w:rsidRPr="009403A1" w:rsidRDefault="00CB4D57">
      <w:pPr>
        <w:rPr>
          <w:sz w:val="28"/>
          <w:szCs w:val="28"/>
        </w:rPr>
      </w:pPr>
    </w:p>
    <w:sectPr w:rsidR="00CB4D57" w:rsidRPr="009403A1" w:rsidSect="00E6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085"/>
    <w:multiLevelType w:val="hybridMultilevel"/>
    <w:tmpl w:val="7BD2AD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4394B31"/>
    <w:multiLevelType w:val="hybridMultilevel"/>
    <w:tmpl w:val="9E34A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D6FD3"/>
    <w:multiLevelType w:val="hybridMultilevel"/>
    <w:tmpl w:val="E80A84D6"/>
    <w:lvl w:ilvl="0" w:tplc="22E2BE8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37FC2"/>
    <w:multiLevelType w:val="hybridMultilevel"/>
    <w:tmpl w:val="764E27E0"/>
    <w:lvl w:ilvl="0" w:tplc="5B0420E6">
      <w:start w:val="17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639B8"/>
    <w:multiLevelType w:val="hybridMultilevel"/>
    <w:tmpl w:val="0504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C7D"/>
    <w:rsid w:val="00007EDA"/>
    <w:rsid w:val="000B4380"/>
    <w:rsid w:val="000F054F"/>
    <w:rsid w:val="000F45A4"/>
    <w:rsid w:val="00100C7D"/>
    <w:rsid w:val="00111DDD"/>
    <w:rsid w:val="00163B15"/>
    <w:rsid w:val="001A120A"/>
    <w:rsid w:val="001A1794"/>
    <w:rsid w:val="001D231B"/>
    <w:rsid w:val="001D61A8"/>
    <w:rsid w:val="00277AB9"/>
    <w:rsid w:val="00277B15"/>
    <w:rsid w:val="002B3216"/>
    <w:rsid w:val="002D66AD"/>
    <w:rsid w:val="002F77BB"/>
    <w:rsid w:val="0031368D"/>
    <w:rsid w:val="00336874"/>
    <w:rsid w:val="0039002C"/>
    <w:rsid w:val="00423F05"/>
    <w:rsid w:val="00430C33"/>
    <w:rsid w:val="00435A7A"/>
    <w:rsid w:val="004407BE"/>
    <w:rsid w:val="00496352"/>
    <w:rsid w:val="004A215B"/>
    <w:rsid w:val="004B3B72"/>
    <w:rsid w:val="004F3538"/>
    <w:rsid w:val="00507D08"/>
    <w:rsid w:val="005815D6"/>
    <w:rsid w:val="0060515D"/>
    <w:rsid w:val="0067428E"/>
    <w:rsid w:val="006851D6"/>
    <w:rsid w:val="006B1F68"/>
    <w:rsid w:val="006B5937"/>
    <w:rsid w:val="0070135F"/>
    <w:rsid w:val="00747424"/>
    <w:rsid w:val="00762FA3"/>
    <w:rsid w:val="008653CF"/>
    <w:rsid w:val="00870242"/>
    <w:rsid w:val="00871C54"/>
    <w:rsid w:val="00875524"/>
    <w:rsid w:val="00891BA7"/>
    <w:rsid w:val="009125FB"/>
    <w:rsid w:val="009403A1"/>
    <w:rsid w:val="0096247B"/>
    <w:rsid w:val="00974721"/>
    <w:rsid w:val="00984929"/>
    <w:rsid w:val="00984C69"/>
    <w:rsid w:val="009F79DF"/>
    <w:rsid w:val="00A26FB3"/>
    <w:rsid w:val="00A7476F"/>
    <w:rsid w:val="00A8125A"/>
    <w:rsid w:val="00AB3B9D"/>
    <w:rsid w:val="00B15E98"/>
    <w:rsid w:val="00B84CF9"/>
    <w:rsid w:val="00BB0429"/>
    <w:rsid w:val="00BB1B02"/>
    <w:rsid w:val="00C14E92"/>
    <w:rsid w:val="00C45E91"/>
    <w:rsid w:val="00C6418A"/>
    <w:rsid w:val="00CB4D57"/>
    <w:rsid w:val="00CC616C"/>
    <w:rsid w:val="00CE52AD"/>
    <w:rsid w:val="00CE7B46"/>
    <w:rsid w:val="00D4033A"/>
    <w:rsid w:val="00D64B00"/>
    <w:rsid w:val="00D83A79"/>
    <w:rsid w:val="00E00160"/>
    <w:rsid w:val="00E0445B"/>
    <w:rsid w:val="00E30B61"/>
    <w:rsid w:val="00E32E30"/>
    <w:rsid w:val="00E648FA"/>
    <w:rsid w:val="00E937F9"/>
    <w:rsid w:val="00EF003B"/>
    <w:rsid w:val="00F11502"/>
    <w:rsid w:val="00F922D3"/>
    <w:rsid w:val="00FD2A5A"/>
    <w:rsid w:val="00FD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FA"/>
  </w:style>
  <w:style w:type="paragraph" w:styleId="1">
    <w:name w:val="heading 1"/>
    <w:basedOn w:val="a"/>
    <w:next w:val="a"/>
    <w:link w:val="10"/>
    <w:uiPriority w:val="9"/>
    <w:qFormat/>
    <w:rsid w:val="00D40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407B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00C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00C7D"/>
    <w:rPr>
      <w:b/>
      <w:bCs/>
    </w:rPr>
  </w:style>
  <w:style w:type="paragraph" w:customStyle="1" w:styleId="a5">
    <w:name w:val="Знак Знак Знак Знак"/>
    <w:basedOn w:val="a"/>
    <w:rsid w:val="00871C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D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3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11DDD"/>
    <w:pPr>
      <w:ind w:left="720"/>
      <w:contextualSpacing/>
    </w:pPr>
  </w:style>
  <w:style w:type="table" w:styleId="a9">
    <w:name w:val="Table Grid"/>
    <w:basedOn w:val="a1"/>
    <w:uiPriority w:val="59"/>
    <w:rsid w:val="00440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407B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4407BE"/>
  </w:style>
  <w:style w:type="character" w:customStyle="1" w:styleId="10">
    <w:name w:val="Заголовок 1 Знак"/>
    <w:basedOn w:val="a0"/>
    <w:link w:val="1"/>
    <w:uiPriority w:val="9"/>
    <w:rsid w:val="00D40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Яковенко</cp:lastModifiedBy>
  <cp:revision>39</cp:revision>
  <cp:lastPrinted>2013-06-16T12:16:00Z</cp:lastPrinted>
  <dcterms:created xsi:type="dcterms:W3CDTF">2013-05-21T08:45:00Z</dcterms:created>
  <dcterms:modified xsi:type="dcterms:W3CDTF">2015-05-20T13:10:00Z</dcterms:modified>
</cp:coreProperties>
</file>